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Ex1.xml" ContentType="application/vnd.ms-office.chartex+xml"/>
  <Override PartName="/word/charts/style1.xml" ContentType="application/vnd.ms-office.chartstyle+xml"/>
  <Override PartName="/word/charts/colors1.xml" ContentType="application/vnd.ms-office.chartcolorstyle+xml"/>
  <Override PartName="/word/charts/chart1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2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3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4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5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6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7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8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9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0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1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Ex2.xml" ContentType="application/vnd.ms-office.chartex+xml"/>
  <Override PartName="/word/charts/style13.xml" ContentType="application/vnd.ms-office.chartstyle+xml"/>
  <Override PartName="/word/charts/colors13.xml" ContentType="application/vnd.ms-office.chartcolorstyle+xml"/>
  <Override PartName="/word/charts/chart12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3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4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5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F852D" w14:textId="77777777" w:rsidR="00C93B98" w:rsidRDefault="00C93B98">
      <w:r>
        <w:rPr>
          <w:noProof/>
          <w:lang w:eastAsia="ru-RU"/>
        </w:rPr>
        <w:drawing>
          <wp:anchor distT="0" distB="0" distL="114300" distR="114300" simplePos="0" relativeHeight="251649536" behindDoc="1" locked="0" layoutInCell="1" allowOverlap="1" wp14:anchorId="2E4AB983" wp14:editId="03BBA87E">
            <wp:simplePos x="0" y="0"/>
            <wp:positionH relativeFrom="page">
              <wp:posOffset>-19050</wp:posOffset>
            </wp:positionH>
            <wp:positionV relativeFrom="paragraph">
              <wp:posOffset>-705485</wp:posOffset>
            </wp:positionV>
            <wp:extent cx="7762875" cy="2066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84CFDD" w14:textId="77777777" w:rsidR="00C93B98" w:rsidRDefault="00C93B98"/>
    <w:p w14:paraId="172713D3" w14:textId="77777777" w:rsidR="00C93B98" w:rsidRDefault="00C93B98"/>
    <w:p w14:paraId="51304484" w14:textId="77777777" w:rsidR="00C93B98" w:rsidRDefault="00C93B98"/>
    <w:p w14:paraId="43C16501" w14:textId="77777777" w:rsidR="00C93B98" w:rsidRDefault="00C93B98"/>
    <w:p w14:paraId="6D4CA42A" w14:textId="36886062" w:rsidR="00C93B98" w:rsidRPr="003C4C16" w:rsidRDefault="00C93B98" w:rsidP="00C93B98">
      <w:pPr>
        <w:spacing w:line="360" w:lineRule="auto"/>
        <w:ind w:left="-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C1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итогам  </w:t>
      </w:r>
    </w:p>
    <w:p w14:paraId="3042C011" w14:textId="77777777" w:rsidR="00C93B98" w:rsidRPr="003C4C16" w:rsidRDefault="00C93B98" w:rsidP="00C93B9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4C16">
        <w:rPr>
          <w:rFonts w:ascii="Times New Roman" w:hAnsi="Times New Roman" w:cs="Times New Roman"/>
          <w:b/>
          <w:sz w:val="24"/>
          <w:szCs w:val="24"/>
        </w:rPr>
        <w:t>социологического исследования</w:t>
      </w:r>
    </w:p>
    <w:p w14:paraId="0BCF19BB" w14:textId="4A93AF34" w:rsidR="00C93B98" w:rsidRPr="003C4C16" w:rsidRDefault="00552368" w:rsidP="00C93B98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2368">
        <w:rPr>
          <w:rFonts w:ascii="Times New Roman" w:hAnsi="Times New Roman" w:cs="Times New Roman"/>
          <w:b/>
          <w:sz w:val="24"/>
          <w:szCs w:val="24"/>
        </w:rPr>
        <w:t>«</w:t>
      </w:r>
      <w:r w:rsidR="004A4AF5">
        <w:rPr>
          <w:rFonts w:ascii="Times New Roman" w:hAnsi="Times New Roman" w:cs="Times New Roman"/>
          <w:b/>
          <w:sz w:val="24"/>
          <w:szCs w:val="24"/>
        </w:rPr>
        <w:t>Патриотизм и молодежь</w:t>
      </w:r>
      <w:r w:rsidRPr="00552368">
        <w:rPr>
          <w:rFonts w:ascii="Times New Roman" w:hAnsi="Times New Roman" w:cs="Times New Roman"/>
          <w:b/>
          <w:sz w:val="24"/>
          <w:szCs w:val="24"/>
        </w:rPr>
        <w:t>»</w:t>
      </w:r>
      <w:r w:rsidR="00C93B98">
        <w:rPr>
          <w:rFonts w:ascii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C93B98" w:rsidRPr="003C4C16">
        <w:rPr>
          <w:rFonts w:ascii="Times New Roman" w:hAnsi="Times New Roman" w:cs="Times New Roman"/>
          <w:b/>
          <w:sz w:val="24"/>
          <w:szCs w:val="24"/>
        </w:rPr>
        <w:t xml:space="preserve"> году.</w:t>
      </w:r>
    </w:p>
    <w:p w14:paraId="65921524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/>
        </w:rPr>
      </w:pPr>
      <w:r w:rsidRPr="00BF0A41">
        <w:rPr>
          <w:b/>
        </w:rPr>
        <w:t xml:space="preserve">Проблемная ситуация: </w:t>
      </w:r>
    </w:p>
    <w:p w14:paraId="304204B5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Cs/>
        </w:rPr>
        <w:t xml:space="preserve">Вопрос патриотического воспитания на данный момент в России является чрезвычайно важным и актуальным. Проблема патриотического воспитания молодежи становится ныне важнейшей государственной проблемой, и решать ее сегодня на разных уровнях пытаются все. Патриотизм (от гр. </w:t>
      </w:r>
      <w:proofErr w:type="spellStart"/>
      <w:r w:rsidRPr="00BF0A41">
        <w:rPr>
          <w:bCs/>
        </w:rPr>
        <w:t>patris</w:t>
      </w:r>
      <w:proofErr w:type="spellEnd"/>
      <w:r w:rsidRPr="00BF0A41">
        <w:rPr>
          <w:bCs/>
        </w:rPr>
        <w:t xml:space="preserve"> — родина, отечество) — чувство любви и преданности Родине, Отечеству, своему народу, вера в его духовные возможности, готовность служить интересам своей Родины.</w:t>
      </w:r>
    </w:p>
    <w:p w14:paraId="6FBB6C8B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Cs/>
        </w:rPr>
        <w:t>В сложившейся ситуации российское общество не может прийти к единому мнению, на каких социальных институтах лежит ответственность за патриотическое воспитание подрастающего поколения. Однако при этом важно помнить, что патриотами не рождаются, ими становятся в процессе развития, становления личности, и ответственность за это лежит на всем социуме в целом.</w:t>
      </w:r>
    </w:p>
    <w:p w14:paraId="043FF3B5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Cs/>
        </w:rPr>
        <w:t>Низкий уровень духовно-нравственных ценностей, навязанные идеалы, низкие знания в области истории, культуры и традиций своего народа и страны – это фундаментальные проблемы в области патриотического воспитания. Ориентиры современной молодежи смещены в сторону успеха и материальной обеспеченности.</w:t>
      </w:r>
    </w:p>
    <w:p w14:paraId="247506C0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Cs/>
        </w:rPr>
        <w:t xml:space="preserve">Патриотизм – это фундамент общества и государственности в целом, именно поэтому воспитание у молодежи гражданско-патриотического самосознания, развитие чувства патриотизма с раннего возраста, сохранение исторических и культурных ценностей и чувства гордости за свою Отчизну – главные цели для современной системы образования и общества в целом. </w:t>
      </w:r>
    </w:p>
    <w:p w14:paraId="3890BCBB" w14:textId="3DA2BBAB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/>
        </w:rPr>
        <w:t xml:space="preserve">Основная цель социологического исследования – </w:t>
      </w:r>
      <w:r w:rsidRPr="00BF0A41">
        <w:rPr>
          <w:bCs/>
        </w:rPr>
        <w:t>изучить патриотические настроения и ориентации тольяттинской молодежи.</w:t>
      </w:r>
    </w:p>
    <w:p w14:paraId="23A528A1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/>
        </w:rPr>
      </w:pPr>
      <w:r w:rsidRPr="00BF0A41">
        <w:rPr>
          <w:b/>
        </w:rPr>
        <w:t>Задачи социологического исследования:</w:t>
      </w:r>
    </w:p>
    <w:p w14:paraId="12146209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Cs/>
        </w:rPr>
        <w:t>1</w:t>
      </w:r>
      <w:r w:rsidRPr="00BF0A41">
        <w:rPr>
          <w:b/>
        </w:rPr>
        <w:t xml:space="preserve">. </w:t>
      </w:r>
      <w:r w:rsidRPr="00BF0A41">
        <w:rPr>
          <w:bCs/>
        </w:rPr>
        <w:t>Дать определение понятию «патриотизм».</w:t>
      </w:r>
    </w:p>
    <w:p w14:paraId="3301B9EE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Cs/>
        </w:rPr>
        <w:t>2. Выявить чувства, которые испытывает современная молодежь к своей стране.</w:t>
      </w:r>
    </w:p>
    <w:p w14:paraId="64469DF3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Cs/>
        </w:rPr>
        <w:t>3.  Рассмотреть отношение молодежи к празднику Дня Победы в ВОВ.</w:t>
      </w:r>
    </w:p>
    <w:p w14:paraId="04265FDA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Cs/>
        </w:rPr>
        <w:t>4. Определить процент тех, кто готовы встать на защиту Родины.</w:t>
      </w:r>
    </w:p>
    <w:p w14:paraId="4F37E93D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Cs/>
        </w:rPr>
        <w:lastRenderedPageBreak/>
        <w:t>5. Определение мер для возрождения патриотизма в обществе.</w:t>
      </w:r>
    </w:p>
    <w:p w14:paraId="2EFBA818" w14:textId="6BD7A49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/>
        </w:rPr>
        <w:t xml:space="preserve">Заказчик социологического исследования: </w:t>
      </w:r>
      <w:r w:rsidRPr="00BF0A41">
        <w:rPr>
          <w:bCs/>
        </w:rPr>
        <w:t>администрация г. о. Тольятти в рамках муниципальной программы организации работы с детьми и молодежью г. о. Тольятти «Молодежь Тольятти» на 20</w:t>
      </w:r>
      <w:r w:rsidR="00D449E1">
        <w:rPr>
          <w:bCs/>
        </w:rPr>
        <w:t>21</w:t>
      </w:r>
      <w:r w:rsidRPr="00BF0A41">
        <w:rPr>
          <w:bCs/>
        </w:rPr>
        <w:t>-20</w:t>
      </w:r>
      <w:r w:rsidR="00D449E1">
        <w:rPr>
          <w:bCs/>
        </w:rPr>
        <w:t>3</w:t>
      </w:r>
      <w:r w:rsidRPr="00BF0A41">
        <w:rPr>
          <w:bCs/>
        </w:rPr>
        <w:t>0 гг.</w:t>
      </w:r>
    </w:p>
    <w:p w14:paraId="076C7FE2" w14:textId="77777777" w:rsidR="00BF0A41" w:rsidRPr="00D449E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/>
        </w:rPr>
        <w:t xml:space="preserve">Организация, проводящая социологическое исследование: </w:t>
      </w:r>
      <w:r w:rsidRPr="00D449E1">
        <w:rPr>
          <w:bCs/>
        </w:rPr>
        <w:t>муниципальное бюджетное учреждение городского округа Тольятти многофункциональный молодежный центр «Шанс».</w:t>
      </w:r>
    </w:p>
    <w:p w14:paraId="6872A870" w14:textId="789E87FE" w:rsidR="00BF0A41" w:rsidRPr="00D449E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/>
        </w:rPr>
        <w:t xml:space="preserve">Объем генеральной совокупности: </w:t>
      </w:r>
      <w:r w:rsidRPr="00D449E1">
        <w:rPr>
          <w:bCs/>
        </w:rPr>
        <w:t>115 825 чел. (количество молодежи в возрасте от 14 до 30 лет по данным статистики на 01.01.2023 г.).</w:t>
      </w:r>
    </w:p>
    <w:p w14:paraId="11B4B864" w14:textId="4AD215E3" w:rsidR="00BF0A41" w:rsidRPr="00D449E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/>
        </w:rPr>
        <w:t xml:space="preserve">Планируемое распределение выборки: </w:t>
      </w:r>
      <w:r w:rsidRPr="00D449E1">
        <w:rPr>
          <w:bCs/>
        </w:rPr>
        <w:t>молодёжь в возрасте от 14 до 30 лет (0,3% от объёма генеральной совокупности).</w:t>
      </w:r>
    </w:p>
    <w:p w14:paraId="5D1296CA" w14:textId="77777777" w:rsidR="00BF0A41" w:rsidRPr="00D449E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/>
        </w:rPr>
        <w:t xml:space="preserve">Объем выборки: </w:t>
      </w:r>
      <w:r w:rsidRPr="00D449E1">
        <w:rPr>
          <w:bCs/>
        </w:rPr>
        <w:t>500 чел.</w:t>
      </w:r>
    </w:p>
    <w:p w14:paraId="2D2FA1A5" w14:textId="77777777" w:rsidR="00BF0A41" w:rsidRPr="00D449E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BF0A41">
        <w:rPr>
          <w:b/>
        </w:rPr>
        <w:t xml:space="preserve">Планируемый метод проведения опроса: </w:t>
      </w:r>
      <w:r w:rsidRPr="00D449E1">
        <w:rPr>
          <w:bCs/>
        </w:rPr>
        <w:t>уличный опрос – 50</w:t>
      </w:r>
      <w:proofErr w:type="gramStart"/>
      <w:r w:rsidRPr="00D449E1">
        <w:rPr>
          <w:bCs/>
        </w:rPr>
        <w:t>%,  опрос</w:t>
      </w:r>
      <w:proofErr w:type="gramEnd"/>
      <w:r w:rsidRPr="00D449E1">
        <w:rPr>
          <w:bCs/>
        </w:rPr>
        <w:t xml:space="preserve"> с помощью </w:t>
      </w:r>
      <w:proofErr w:type="spellStart"/>
      <w:r w:rsidRPr="00D449E1">
        <w:rPr>
          <w:bCs/>
        </w:rPr>
        <w:t>google</w:t>
      </w:r>
      <w:proofErr w:type="spellEnd"/>
      <w:r w:rsidRPr="00D449E1">
        <w:rPr>
          <w:bCs/>
        </w:rPr>
        <w:t xml:space="preserve"> </w:t>
      </w:r>
      <w:proofErr w:type="spellStart"/>
      <w:r w:rsidRPr="00D449E1">
        <w:rPr>
          <w:bCs/>
        </w:rPr>
        <w:t>play</w:t>
      </w:r>
      <w:proofErr w:type="spellEnd"/>
      <w:r w:rsidRPr="00D449E1">
        <w:rPr>
          <w:bCs/>
        </w:rPr>
        <w:t>– 50 %.</w:t>
      </w:r>
    </w:p>
    <w:p w14:paraId="1758FDC0" w14:textId="77777777" w:rsidR="00BF0A41" w:rsidRPr="00BF0A4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/>
        </w:rPr>
      </w:pPr>
      <w:r w:rsidRPr="00BF0A41">
        <w:rPr>
          <w:b/>
        </w:rPr>
        <w:t>Сроки работ:</w:t>
      </w:r>
    </w:p>
    <w:p w14:paraId="4C0B7B2D" w14:textId="77777777" w:rsidR="00BF0A41" w:rsidRPr="00D449E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D449E1">
        <w:rPr>
          <w:bCs/>
        </w:rPr>
        <w:t>Разработка и согласование опросного листа – до 26.01.2023 г.</w:t>
      </w:r>
    </w:p>
    <w:p w14:paraId="6F8151AD" w14:textId="77777777" w:rsidR="00BF0A41" w:rsidRPr="00D449E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D449E1">
        <w:rPr>
          <w:bCs/>
        </w:rPr>
        <w:t>Набор и инструктирование интервьюеров – до 27.01.2023 г.</w:t>
      </w:r>
    </w:p>
    <w:p w14:paraId="4F273C01" w14:textId="77777777" w:rsidR="00BF0A41" w:rsidRPr="00D449E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D449E1">
        <w:rPr>
          <w:bCs/>
        </w:rPr>
        <w:t xml:space="preserve">Проведение экспресс - опроса – 29.01- 26.02.2023 г. </w:t>
      </w:r>
    </w:p>
    <w:p w14:paraId="2F35CA68" w14:textId="77777777" w:rsidR="00BF0A41" w:rsidRPr="00D449E1" w:rsidRDefault="00BF0A41" w:rsidP="00BF0A41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  <w:rPr>
          <w:bCs/>
        </w:rPr>
      </w:pPr>
      <w:r w:rsidRPr="00D449E1">
        <w:rPr>
          <w:bCs/>
        </w:rPr>
        <w:t xml:space="preserve">Обработка полученных данных, подготовка отчета о проделанной работе, выводов и рекомендаций – до 16.03.2020 г. </w:t>
      </w:r>
    </w:p>
    <w:p w14:paraId="79CC8FA9" w14:textId="77777777" w:rsidR="00C93B98" w:rsidRPr="003C4C16" w:rsidRDefault="00C93B98" w:rsidP="00C93B98">
      <w:pPr>
        <w:pStyle w:val="a3"/>
        <w:tabs>
          <w:tab w:val="left" w:pos="360"/>
          <w:tab w:val="left" w:pos="720"/>
        </w:tabs>
        <w:spacing w:line="360" w:lineRule="auto"/>
        <w:ind w:firstLine="540"/>
        <w:jc w:val="both"/>
      </w:pPr>
    </w:p>
    <w:p w14:paraId="37B02EB2" w14:textId="121579A5" w:rsidR="00C93B98" w:rsidRDefault="00951982" w:rsidP="00C93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cx2">
            <w:drawing>
              <wp:anchor distT="0" distB="0" distL="114300" distR="114300" simplePos="0" relativeHeight="251686400" behindDoc="0" locked="0" layoutInCell="1" allowOverlap="1" wp14:anchorId="24DE2FF4" wp14:editId="3353778F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3552825" cy="2019300"/>
                <wp:effectExtent l="0" t="0" r="9525" b="0"/>
                <wp:wrapSquare wrapText="bothSides"/>
                <wp:docPr id="11" name="Диаграмма 11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6"/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86400" behindDoc="0" locked="0" layoutInCell="1" allowOverlap="1" wp14:anchorId="24DE2FF4" wp14:editId="3353778F">
                <wp:simplePos x="0" y="0"/>
                <wp:positionH relativeFrom="margin">
                  <wp:align>left</wp:align>
                </wp:positionH>
                <wp:positionV relativeFrom="paragraph">
                  <wp:posOffset>327025</wp:posOffset>
                </wp:positionV>
                <wp:extent cx="3552825" cy="2019300"/>
                <wp:effectExtent l="0" t="0" r="9525" b="0"/>
                <wp:wrapSquare wrapText="bothSides"/>
                <wp:docPr id="11" name="Диаграмма 11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Диаграмма 11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2825" cy="2019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C93B98">
        <w:rPr>
          <w:rFonts w:ascii="Times New Roman" w:hAnsi="Times New Roman" w:cs="Times New Roman"/>
          <w:b/>
          <w:sz w:val="24"/>
          <w:szCs w:val="24"/>
        </w:rPr>
        <w:t>АНАЛИЗ СОЦИОЛОГИЧЕСКОГО ИССЛЕДОВАНИЯ</w:t>
      </w:r>
    </w:p>
    <w:p w14:paraId="6A39BF99" w14:textId="23DA8B0F" w:rsidR="00D848A2" w:rsidRPr="00D849EC" w:rsidRDefault="00D849EC" w:rsidP="00C713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800713"/>
      <w:r w:rsidRPr="00D849EC">
        <w:rPr>
          <w:rFonts w:ascii="Times New Roman" w:hAnsi="Times New Roman" w:cs="Times New Roman"/>
          <w:b/>
          <w:bCs/>
          <w:sz w:val="24"/>
          <w:szCs w:val="24"/>
        </w:rPr>
        <w:t>Диаграмма №1 «Укажите Ваш пол»</w:t>
      </w:r>
    </w:p>
    <w:p w14:paraId="72C3FCE1" w14:textId="4022215A" w:rsidR="00C713DC" w:rsidRDefault="00C713DC" w:rsidP="00C713D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исследовании приняло уча</w:t>
      </w:r>
      <w:r w:rsidR="002769C0">
        <w:rPr>
          <w:rFonts w:ascii="Times New Roman" w:hAnsi="Times New Roman" w:cs="Times New Roman"/>
          <w:sz w:val="24"/>
          <w:szCs w:val="24"/>
        </w:rPr>
        <w:t xml:space="preserve">стие 500 респондентов. Из них </w:t>
      </w:r>
      <w:r w:rsidR="00E200E0">
        <w:rPr>
          <w:rFonts w:ascii="Times New Roman" w:hAnsi="Times New Roman" w:cs="Times New Roman"/>
          <w:sz w:val="24"/>
          <w:szCs w:val="24"/>
        </w:rPr>
        <w:t>39</w:t>
      </w:r>
      <w:r w:rsidR="002769C0">
        <w:rPr>
          <w:rFonts w:ascii="Times New Roman" w:hAnsi="Times New Roman" w:cs="Times New Roman"/>
          <w:sz w:val="24"/>
          <w:szCs w:val="24"/>
        </w:rPr>
        <w:t>% (</w:t>
      </w:r>
      <w:r w:rsidR="00E200E0">
        <w:rPr>
          <w:rFonts w:ascii="Times New Roman" w:hAnsi="Times New Roman" w:cs="Times New Roman"/>
          <w:sz w:val="24"/>
          <w:szCs w:val="24"/>
        </w:rPr>
        <w:t>195</w:t>
      </w:r>
      <w:r w:rsidR="0009432E">
        <w:rPr>
          <w:rFonts w:ascii="Times New Roman" w:hAnsi="Times New Roman" w:cs="Times New Roman"/>
          <w:sz w:val="24"/>
          <w:szCs w:val="24"/>
        </w:rPr>
        <w:t xml:space="preserve"> </w:t>
      </w:r>
      <w:r w:rsidR="002769C0">
        <w:rPr>
          <w:rFonts w:ascii="Times New Roman" w:hAnsi="Times New Roman" w:cs="Times New Roman"/>
          <w:sz w:val="24"/>
          <w:szCs w:val="24"/>
        </w:rPr>
        <w:t xml:space="preserve">человек) составили мужчины, </w:t>
      </w:r>
      <w:r w:rsidR="00E200E0">
        <w:rPr>
          <w:rFonts w:ascii="Times New Roman" w:hAnsi="Times New Roman" w:cs="Times New Roman"/>
          <w:sz w:val="24"/>
          <w:szCs w:val="24"/>
        </w:rPr>
        <w:t>61</w:t>
      </w:r>
      <w:r w:rsidR="002769C0">
        <w:rPr>
          <w:rFonts w:ascii="Times New Roman" w:hAnsi="Times New Roman" w:cs="Times New Roman"/>
          <w:sz w:val="24"/>
          <w:szCs w:val="24"/>
        </w:rPr>
        <w:t>% (</w:t>
      </w:r>
      <w:r w:rsidR="00E200E0">
        <w:rPr>
          <w:rFonts w:ascii="Times New Roman" w:hAnsi="Times New Roman" w:cs="Times New Roman"/>
          <w:sz w:val="24"/>
          <w:szCs w:val="24"/>
        </w:rPr>
        <w:t>305</w:t>
      </w:r>
      <w:r>
        <w:rPr>
          <w:rFonts w:ascii="Times New Roman" w:hAnsi="Times New Roman" w:cs="Times New Roman"/>
          <w:sz w:val="24"/>
          <w:szCs w:val="24"/>
        </w:rPr>
        <w:t xml:space="preserve"> человек) – женщины. </w:t>
      </w:r>
    </w:p>
    <w:bookmarkEnd w:id="0"/>
    <w:p w14:paraId="22683075" w14:textId="77777777" w:rsidR="00F51483" w:rsidRDefault="00F51483" w:rsidP="00F51483">
      <w:pPr>
        <w:rPr>
          <w:rFonts w:ascii="Times New Roman" w:hAnsi="Times New Roman" w:cs="Times New Roman"/>
          <w:b/>
          <w:sz w:val="24"/>
          <w:szCs w:val="24"/>
        </w:rPr>
      </w:pPr>
    </w:p>
    <w:p w14:paraId="3255A089" w14:textId="77777777" w:rsidR="00F51483" w:rsidRDefault="00F51483" w:rsidP="00F51483">
      <w:pPr>
        <w:rPr>
          <w:rFonts w:ascii="Times New Roman" w:hAnsi="Times New Roman" w:cs="Times New Roman"/>
          <w:b/>
          <w:sz w:val="24"/>
          <w:szCs w:val="24"/>
        </w:rPr>
      </w:pPr>
    </w:p>
    <w:p w14:paraId="04E6D637" w14:textId="2553355D" w:rsidR="00D21208" w:rsidRDefault="00F51483" w:rsidP="00F514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7424" behindDoc="0" locked="0" layoutInCell="1" allowOverlap="1" wp14:anchorId="03EEA739" wp14:editId="07C25114">
            <wp:simplePos x="0" y="0"/>
            <wp:positionH relativeFrom="column">
              <wp:posOffset>3716655</wp:posOffset>
            </wp:positionH>
            <wp:positionV relativeFrom="paragraph">
              <wp:posOffset>200660</wp:posOffset>
            </wp:positionV>
            <wp:extent cx="2895600" cy="1914525"/>
            <wp:effectExtent l="38100" t="0" r="0" b="9525"/>
            <wp:wrapSquare wrapText="bothSides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14:paraId="5D9379F4" w14:textId="0433066F" w:rsidR="00F51483" w:rsidRPr="00F51483" w:rsidRDefault="00F51483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1483">
        <w:rPr>
          <w:rFonts w:ascii="Times New Roman" w:hAnsi="Times New Roman" w:cs="Times New Roman"/>
          <w:b/>
          <w:bCs/>
          <w:sz w:val="24"/>
          <w:szCs w:val="24"/>
        </w:rPr>
        <w:t>Диаграмма № 2 «Укажите Ваш возраст»</w:t>
      </w:r>
    </w:p>
    <w:p w14:paraId="26B4B36E" w14:textId="3A06DC6E" w:rsidR="00D21208" w:rsidRDefault="00D21208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Возрастной состав опрошенных распределился следующим образом: наибольшую часть </w:t>
      </w:r>
      <w:r w:rsidR="00A74816">
        <w:rPr>
          <w:rFonts w:ascii="Times New Roman" w:hAnsi="Times New Roman" w:cs="Times New Roman"/>
          <w:sz w:val="24"/>
          <w:szCs w:val="24"/>
        </w:rPr>
        <w:t xml:space="preserve">опрошенных </w:t>
      </w:r>
      <w:r>
        <w:rPr>
          <w:rFonts w:ascii="Times New Roman" w:hAnsi="Times New Roman" w:cs="Times New Roman"/>
          <w:sz w:val="24"/>
          <w:szCs w:val="24"/>
        </w:rPr>
        <w:t xml:space="preserve">составили респонденты в возрасте 14-18 лет – </w:t>
      </w:r>
      <w:r w:rsidR="00F22083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F22083">
        <w:rPr>
          <w:rFonts w:ascii="Times New Roman" w:hAnsi="Times New Roman" w:cs="Times New Roman"/>
          <w:sz w:val="24"/>
          <w:szCs w:val="24"/>
        </w:rPr>
        <w:t>410</w:t>
      </w:r>
      <w:r w:rsidR="0014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человек), </w:t>
      </w:r>
      <w:r w:rsidR="00A74816">
        <w:rPr>
          <w:rFonts w:ascii="Times New Roman" w:hAnsi="Times New Roman" w:cs="Times New Roman"/>
          <w:sz w:val="24"/>
          <w:szCs w:val="24"/>
        </w:rPr>
        <w:t>вторая по численности</w:t>
      </w:r>
      <w:r>
        <w:rPr>
          <w:rFonts w:ascii="Times New Roman" w:hAnsi="Times New Roman" w:cs="Times New Roman"/>
          <w:sz w:val="24"/>
          <w:szCs w:val="24"/>
        </w:rPr>
        <w:t xml:space="preserve"> возрастная группа</w:t>
      </w:r>
      <w:r w:rsidR="00A7481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от 19 до 23 лет – </w:t>
      </w:r>
      <w:r w:rsidR="00144DC4">
        <w:rPr>
          <w:rFonts w:ascii="Times New Roman" w:hAnsi="Times New Roman" w:cs="Times New Roman"/>
          <w:sz w:val="24"/>
          <w:szCs w:val="24"/>
        </w:rPr>
        <w:t>1</w:t>
      </w:r>
      <w:r w:rsidR="00F2208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F22083">
        <w:rPr>
          <w:rFonts w:ascii="Times New Roman" w:hAnsi="Times New Roman" w:cs="Times New Roman"/>
          <w:sz w:val="24"/>
          <w:szCs w:val="24"/>
        </w:rPr>
        <w:t>6</w:t>
      </w:r>
      <w:r w:rsidR="00144D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человек), </w:t>
      </w:r>
      <w:r w:rsidR="00A74816">
        <w:rPr>
          <w:rFonts w:ascii="Times New Roman" w:hAnsi="Times New Roman" w:cs="Times New Roman"/>
          <w:sz w:val="24"/>
          <w:szCs w:val="24"/>
        </w:rPr>
        <w:t xml:space="preserve">самая малочисленная группа </w:t>
      </w:r>
      <w:r>
        <w:rPr>
          <w:rFonts w:ascii="Times New Roman" w:hAnsi="Times New Roman" w:cs="Times New Roman"/>
          <w:sz w:val="24"/>
          <w:szCs w:val="24"/>
        </w:rPr>
        <w:t xml:space="preserve">– 24-30 лет – </w:t>
      </w:r>
      <w:r w:rsidR="00F2208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(</w:t>
      </w:r>
      <w:r w:rsidR="00F22083">
        <w:rPr>
          <w:rFonts w:ascii="Times New Roman" w:hAnsi="Times New Roman" w:cs="Times New Roman"/>
          <w:sz w:val="24"/>
          <w:szCs w:val="24"/>
        </w:rPr>
        <w:t>3</w:t>
      </w:r>
      <w:r w:rsidR="00144D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человек).</w:t>
      </w:r>
    </w:p>
    <w:p w14:paraId="34434E17" w14:textId="77777777" w:rsidR="00CF6E9D" w:rsidRDefault="00CF6E9D" w:rsidP="00D21208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903ABC9" w14:textId="4B54C9C7" w:rsidR="00D21208" w:rsidRPr="003C14A8" w:rsidRDefault="007D563F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88448" behindDoc="0" locked="0" layoutInCell="1" allowOverlap="1" wp14:anchorId="0ECDBA94" wp14:editId="6BE1D576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438650" cy="2619375"/>
            <wp:effectExtent l="0" t="0" r="0" b="0"/>
            <wp:wrapSquare wrapText="bothSides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208">
        <w:rPr>
          <w:rFonts w:ascii="Times New Roman" w:hAnsi="Times New Roman" w:cs="Times New Roman"/>
          <w:b/>
          <w:noProof/>
          <w:sz w:val="24"/>
          <w:lang w:eastAsia="ru-RU"/>
        </w:rPr>
        <w:t>Д</w:t>
      </w:r>
      <w:r w:rsidR="00D21208" w:rsidRPr="003C14A8">
        <w:rPr>
          <w:rFonts w:ascii="Times New Roman" w:hAnsi="Times New Roman" w:cs="Times New Roman"/>
          <w:b/>
          <w:noProof/>
          <w:sz w:val="24"/>
          <w:lang w:eastAsia="ru-RU"/>
        </w:rPr>
        <w:t xml:space="preserve">иаграмма №3 «Укажите Ваш социальный статус» </w:t>
      </w:r>
    </w:p>
    <w:p w14:paraId="6CE1F683" w14:textId="0A6DCE11" w:rsidR="00D21208" w:rsidRPr="00AC7FDF" w:rsidRDefault="00D21208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5411F">
        <w:rPr>
          <w:rFonts w:ascii="Times New Roman" w:hAnsi="Times New Roman" w:cs="Times New Roman"/>
          <w:sz w:val="24"/>
          <w:szCs w:val="24"/>
        </w:rPr>
        <w:t xml:space="preserve">Учусь – </w:t>
      </w:r>
      <w:r w:rsidR="00AD16C3">
        <w:rPr>
          <w:rFonts w:ascii="Times New Roman" w:hAnsi="Times New Roman" w:cs="Times New Roman"/>
          <w:sz w:val="24"/>
          <w:szCs w:val="24"/>
        </w:rPr>
        <w:t>4</w:t>
      </w:r>
      <w:r w:rsidR="00D91A63">
        <w:rPr>
          <w:rFonts w:ascii="Times New Roman" w:hAnsi="Times New Roman" w:cs="Times New Roman"/>
          <w:sz w:val="24"/>
          <w:szCs w:val="24"/>
        </w:rPr>
        <w:t>30</w:t>
      </w:r>
      <w:r w:rsidRPr="00E5411F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D91A63">
        <w:rPr>
          <w:rFonts w:ascii="Times New Roman" w:hAnsi="Times New Roman" w:cs="Times New Roman"/>
          <w:sz w:val="24"/>
          <w:szCs w:val="24"/>
        </w:rPr>
        <w:t>86</w:t>
      </w:r>
      <w:r w:rsidRPr="00E5411F">
        <w:rPr>
          <w:rFonts w:ascii="Times New Roman" w:hAnsi="Times New Roman" w:cs="Times New Roman"/>
          <w:sz w:val="24"/>
          <w:szCs w:val="24"/>
        </w:rPr>
        <w:t>%). Из них:</w:t>
      </w:r>
    </w:p>
    <w:p w14:paraId="33BAFE25" w14:textId="0FB64843" w:rsidR="00D21208" w:rsidRDefault="00406A95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школьник – </w:t>
      </w:r>
      <w:r w:rsidR="00D91A63">
        <w:rPr>
          <w:rFonts w:ascii="Times New Roman" w:hAnsi="Times New Roman" w:cs="Times New Roman"/>
          <w:sz w:val="24"/>
          <w:szCs w:val="24"/>
        </w:rPr>
        <w:t>395</w:t>
      </w:r>
      <w:r w:rsidR="00AD16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респондентов</w:t>
      </w:r>
      <w:r w:rsidR="00D21208">
        <w:rPr>
          <w:rFonts w:ascii="Times New Roman" w:hAnsi="Times New Roman" w:cs="Times New Roman"/>
          <w:sz w:val="24"/>
          <w:szCs w:val="24"/>
        </w:rPr>
        <w:t xml:space="preserve"> (</w:t>
      </w:r>
      <w:r w:rsidR="00D91A63">
        <w:rPr>
          <w:rFonts w:ascii="Times New Roman" w:hAnsi="Times New Roman" w:cs="Times New Roman"/>
          <w:sz w:val="24"/>
          <w:szCs w:val="24"/>
        </w:rPr>
        <w:t>79</w:t>
      </w:r>
      <w:r w:rsidR="00D21208">
        <w:rPr>
          <w:rFonts w:ascii="Times New Roman" w:hAnsi="Times New Roman" w:cs="Times New Roman"/>
          <w:sz w:val="24"/>
          <w:szCs w:val="24"/>
        </w:rPr>
        <w:t>%)</w:t>
      </w:r>
    </w:p>
    <w:p w14:paraId="27B4A357" w14:textId="14DC74B9" w:rsidR="00D21208" w:rsidRDefault="00406A95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студент колледжа – </w:t>
      </w:r>
      <w:r w:rsidR="003624CD">
        <w:rPr>
          <w:rFonts w:ascii="Times New Roman" w:hAnsi="Times New Roman" w:cs="Times New Roman"/>
          <w:sz w:val="24"/>
          <w:szCs w:val="24"/>
        </w:rPr>
        <w:t>20</w:t>
      </w:r>
      <w:r w:rsidR="00D21208">
        <w:rPr>
          <w:rFonts w:ascii="Times New Roman" w:hAnsi="Times New Roman" w:cs="Times New Roman"/>
          <w:sz w:val="24"/>
          <w:szCs w:val="24"/>
        </w:rPr>
        <w:t xml:space="preserve"> респонден</w:t>
      </w:r>
      <w:r w:rsidR="00AD16C3">
        <w:rPr>
          <w:rFonts w:ascii="Times New Roman" w:hAnsi="Times New Roman" w:cs="Times New Roman"/>
          <w:sz w:val="24"/>
          <w:szCs w:val="24"/>
        </w:rPr>
        <w:t>та</w:t>
      </w:r>
      <w:r w:rsidR="00D21208">
        <w:rPr>
          <w:rFonts w:ascii="Times New Roman" w:hAnsi="Times New Roman" w:cs="Times New Roman"/>
          <w:sz w:val="24"/>
          <w:szCs w:val="24"/>
        </w:rPr>
        <w:t xml:space="preserve"> (</w:t>
      </w:r>
      <w:r w:rsidR="003624CD">
        <w:rPr>
          <w:rFonts w:ascii="Times New Roman" w:hAnsi="Times New Roman" w:cs="Times New Roman"/>
          <w:sz w:val="24"/>
          <w:szCs w:val="24"/>
        </w:rPr>
        <w:t>4</w:t>
      </w:r>
      <w:r w:rsidR="00D21208">
        <w:rPr>
          <w:rFonts w:ascii="Times New Roman" w:hAnsi="Times New Roman" w:cs="Times New Roman"/>
          <w:sz w:val="24"/>
          <w:szCs w:val="24"/>
        </w:rPr>
        <w:t>%)</w:t>
      </w:r>
    </w:p>
    <w:p w14:paraId="57EB0889" w14:textId="0F25BC94" w:rsidR="00D21208" w:rsidRPr="00E5411F" w:rsidRDefault="00406A95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5411F">
        <w:rPr>
          <w:rFonts w:ascii="Times New Roman" w:hAnsi="Times New Roman" w:cs="Times New Roman"/>
          <w:sz w:val="24"/>
          <w:szCs w:val="24"/>
        </w:rPr>
        <w:t xml:space="preserve">студент ВУЗа – </w:t>
      </w:r>
      <w:r w:rsidR="00AD16C3">
        <w:rPr>
          <w:rFonts w:ascii="Times New Roman" w:hAnsi="Times New Roman" w:cs="Times New Roman"/>
          <w:sz w:val="24"/>
          <w:szCs w:val="24"/>
        </w:rPr>
        <w:t>1</w:t>
      </w:r>
      <w:r w:rsidR="003624CD">
        <w:rPr>
          <w:rFonts w:ascii="Times New Roman" w:hAnsi="Times New Roman" w:cs="Times New Roman"/>
          <w:sz w:val="24"/>
          <w:szCs w:val="24"/>
        </w:rPr>
        <w:t>5</w:t>
      </w:r>
      <w:r w:rsidR="00D21208" w:rsidRPr="00E5411F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3624CD">
        <w:rPr>
          <w:rFonts w:ascii="Times New Roman" w:hAnsi="Times New Roman" w:cs="Times New Roman"/>
          <w:sz w:val="24"/>
          <w:szCs w:val="24"/>
        </w:rPr>
        <w:t>3</w:t>
      </w:r>
      <w:r w:rsidR="00D21208" w:rsidRPr="00E5411F">
        <w:rPr>
          <w:rFonts w:ascii="Times New Roman" w:hAnsi="Times New Roman" w:cs="Times New Roman"/>
          <w:sz w:val="24"/>
          <w:szCs w:val="24"/>
        </w:rPr>
        <w:t>%)</w:t>
      </w:r>
    </w:p>
    <w:p w14:paraId="6EB357FE" w14:textId="3785CFB7" w:rsidR="00D21208" w:rsidRPr="00E5411F" w:rsidRDefault="00AC7FDF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1F">
        <w:rPr>
          <w:rFonts w:ascii="Times New Roman" w:hAnsi="Times New Roman" w:cs="Times New Roman"/>
          <w:sz w:val="24"/>
          <w:szCs w:val="24"/>
        </w:rPr>
        <w:t xml:space="preserve">Работаю – </w:t>
      </w:r>
      <w:r w:rsidR="003624CD">
        <w:rPr>
          <w:rFonts w:ascii="Times New Roman" w:hAnsi="Times New Roman" w:cs="Times New Roman"/>
          <w:sz w:val="24"/>
          <w:szCs w:val="24"/>
        </w:rPr>
        <w:t>20</w:t>
      </w:r>
      <w:r w:rsidRPr="00E5411F">
        <w:rPr>
          <w:rFonts w:ascii="Times New Roman" w:hAnsi="Times New Roman" w:cs="Times New Roman"/>
          <w:sz w:val="24"/>
          <w:szCs w:val="24"/>
        </w:rPr>
        <w:t xml:space="preserve"> респондентов (4</w:t>
      </w:r>
      <w:r w:rsidR="00D21208" w:rsidRPr="00E5411F">
        <w:rPr>
          <w:rFonts w:ascii="Times New Roman" w:hAnsi="Times New Roman" w:cs="Times New Roman"/>
          <w:sz w:val="24"/>
          <w:szCs w:val="24"/>
        </w:rPr>
        <w:t xml:space="preserve">%) </w:t>
      </w:r>
    </w:p>
    <w:p w14:paraId="71439E83" w14:textId="1DA012A3" w:rsidR="00D21208" w:rsidRDefault="00D21208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работаю в с</w:t>
      </w:r>
      <w:r w:rsidR="00406A95">
        <w:rPr>
          <w:rFonts w:ascii="Times New Roman" w:hAnsi="Times New Roman" w:cs="Times New Roman"/>
          <w:sz w:val="24"/>
          <w:szCs w:val="24"/>
        </w:rPr>
        <w:t xml:space="preserve">фере услуг – </w:t>
      </w:r>
      <w:r w:rsidR="003624CD">
        <w:rPr>
          <w:rFonts w:ascii="Times New Roman" w:hAnsi="Times New Roman" w:cs="Times New Roman"/>
          <w:sz w:val="24"/>
          <w:szCs w:val="24"/>
        </w:rPr>
        <w:t>15</w:t>
      </w:r>
      <w:r w:rsidR="00406A95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3624C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%)</w:t>
      </w:r>
    </w:p>
    <w:p w14:paraId="4A24EF84" w14:textId="6CA7C146" w:rsidR="00D21208" w:rsidRPr="00E5411F" w:rsidRDefault="00D21208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работаю в сфере </w:t>
      </w:r>
      <w:r w:rsidR="00406A95">
        <w:rPr>
          <w:rFonts w:ascii="Times New Roman" w:hAnsi="Times New Roman" w:cs="Times New Roman"/>
          <w:sz w:val="24"/>
          <w:szCs w:val="24"/>
        </w:rPr>
        <w:t xml:space="preserve">производства – </w:t>
      </w:r>
      <w:r w:rsidR="003624CD">
        <w:rPr>
          <w:rFonts w:ascii="Times New Roman" w:hAnsi="Times New Roman" w:cs="Times New Roman"/>
          <w:sz w:val="24"/>
          <w:szCs w:val="24"/>
        </w:rPr>
        <w:t>5</w:t>
      </w:r>
      <w:r w:rsidR="00406A95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3624C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%) </w:t>
      </w:r>
    </w:p>
    <w:p w14:paraId="06057266" w14:textId="77625F7C" w:rsidR="00D21208" w:rsidRPr="00E5411F" w:rsidRDefault="00AC7FDF" w:rsidP="00BB56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11F">
        <w:rPr>
          <w:rFonts w:ascii="Times New Roman" w:hAnsi="Times New Roman" w:cs="Times New Roman"/>
          <w:sz w:val="24"/>
          <w:szCs w:val="24"/>
        </w:rPr>
        <w:t xml:space="preserve">Учусь и работаю – </w:t>
      </w:r>
      <w:r w:rsidR="003B14B2">
        <w:rPr>
          <w:rFonts w:ascii="Times New Roman" w:hAnsi="Times New Roman" w:cs="Times New Roman"/>
          <w:sz w:val="24"/>
          <w:szCs w:val="24"/>
        </w:rPr>
        <w:t>35</w:t>
      </w:r>
      <w:r w:rsidRPr="00E5411F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3B14B2">
        <w:rPr>
          <w:rFonts w:ascii="Times New Roman" w:hAnsi="Times New Roman" w:cs="Times New Roman"/>
          <w:sz w:val="24"/>
          <w:szCs w:val="24"/>
        </w:rPr>
        <w:t>7</w:t>
      </w:r>
      <w:r w:rsidR="00D21208" w:rsidRPr="00E5411F">
        <w:rPr>
          <w:rFonts w:ascii="Times New Roman" w:hAnsi="Times New Roman" w:cs="Times New Roman"/>
          <w:sz w:val="24"/>
          <w:szCs w:val="24"/>
        </w:rPr>
        <w:t>%)</w:t>
      </w:r>
    </w:p>
    <w:p w14:paraId="1A02658F" w14:textId="07B02AF9" w:rsidR="00D21208" w:rsidRPr="002F7F3A" w:rsidRDefault="00AC7FDF" w:rsidP="00BB566D">
      <w:pPr>
        <w:jc w:val="both"/>
        <w:rPr>
          <w:rFonts w:ascii="Times New Roman" w:hAnsi="Times New Roman" w:cs="Times New Roman"/>
          <w:sz w:val="24"/>
          <w:szCs w:val="24"/>
        </w:rPr>
      </w:pPr>
      <w:r w:rsidRPr="00E5411F">
        <w:rPr>
          <w:rFonts w:ascii="Times New Roman" w:hAnsi="Times New Roman" w:cs="Times New Roman"/>
          <w:sz w:val="24"/>
          <w:szCs w:val="24"/>
        </w:rPr>
        <w:t xml:space="preserve">Другое – </w:t>
      </w:r>
      <w:r w:rsidR="003624CD">
        <w:rPr>
          <w:rFonts w:ascii="Times New Roman" w:hAnsi="Times New Roman" w:cs="Times New Roman"/>
          <w:sz w:val="24"/>
          <w:szCs w:val="24"/>
        </w:rPr>
        <w:t>1</w:t>
      </w:r>
      <w:r w:rsidR="00AD16C3">
        <w:rPr>
          <w:rFonts w:ascii="Times New Roman" w:hAnsi="Times New Roman" w:cs="Times New Roman"/>
          <w:sz w:val="24"/>
          <w:szCs w:val="24"/>
        </w:rPr>
        <w:t>5</w:t>
      </w:r>
      <w:r w:rsidRPr="00E5411F">
        <w:rPr>
          <w:rFonts w:ascii="Times New Roman" w:hAnsi="Times New Roman" w:cs="Times New Roman"/>
          <w:sz w:val="24"/>
          <w:szCs w:val="24"/>
        </w:rPr>
        <w:t xml:space="preserve"> респондентов (</w:t>
      </w:r>
      <w:r w:rsidR="003624CD">
        <w:rPr>
          <w:rFonts w:ascii="Times New Roman" w:hAnsi="Times New Roman" w:cs="Times New Roman"/>
          <w:sz w:val="24"/>
          <w:szCs w:val="24"/>
        </w:rPr>
        <w:t>3</w:t>
      </w:r>
      <w:r w:rsidR="00AD20BC">
        <w:rPr>
          <w:rFonts w:ascii="Times New Roman" w:hAnsi="Times New Roman" w:cs="Times New Roman"/>
          <w:sz w:val="24"/>
          <w:szCs w:val="24"/>
        </w:rPr>
        <w:t xml:space="preserve">%): </w:t>
      </w:r>
      <w:r w:rsidR="00C736B4">
        <w:rPr>
          <w:rFonts w:ascii="Times New Roman" w:hAnsi="Times New Roman" w:cs="Times New Roman"/>
          <w:sz w:val="24"/>
          <w:szCs w:val="24"/>
        </w:rPr>
        <w:t>«учусь», «служу СССР», «работаю в школе», «затрудняюсь ответить», «школьный раб», «мужской пол, школьник», «учитель».</w:t>
      </w:r>
    </w:p>
    <w:p w14:paraId="667F04AF" w14:textId="77777777" w:rsidR="006A5E36" w:rsidRDefault="006A5E36" w:rsidP="00D21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FEE2C2" w14:textId="44C6249F" w:rsidR="001B47AD" w:rsidRPr="001164EE" w:rsidRDefault="00A40616" w:rsidP="00D2120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9472" behindDoc="0" locked="0" layoutInCell="1" allowOverlap="1" wp14:anchorId="0077C61A" wp14:editId="44C54E9F">
            <wp:simplePos x="0" y="0"/>
            <wp:positionH relativeFrom="column">
              <wp:posOffset>1905</wp:posOffset>
            </wp:positionH>
            <wp:positionV relativeFrom="paragraph">
              <wp:posOffset>-635</wp:posOffset>
            </wp:positionV>
            <wp:extent cx="4419600" cy="2667000"/>
            <wp:effectExtent l="0" t="0" r="0" b="0"/>
            <wp:wrapSquare wrapText="bothSides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1164EE">
        <w:rPr>
          <w:rFonts w:ascii="Times New Roman" w:hAnsi="Times New Roman" w:cs="Times New Roman"/>
          <w:b/>
          <w:sz w:val="24"/>
          <w:szCs w:val="24"/>
        </w:rPr>
        <w:t>Д</w:t>
      </w:r>
      <w:r w:rsidR="001164EE" w:rsidRPr="001164EE">
        <w:rPr>
          <w:rFonts w:ascii="Times New Roman" w:hAnsi="Times New Roman" w:cs="Times New Roman"/>
          <w:b/>
          <w:sz w:val="24"/>
          <w:szCs w:val="24"/>
        </w:rPr>
        <w:t>иаграмма №</w:t>
      </w:r>
      <w:r w:rsidR="001C2DD6">
        <w:rPr>
          <w:rFonts w:ascii="Times New Roman" w:hAnsi="Times New Roman" w:cs="Times New Roman"/>
          <w:b/>
          <w:sz w:val="24"/>
          <w:szCs w:val="24"/>
        </w:rPr>
        <w:t>4 «</w:t>
      </w:r>
      <w:r w:rsidR="001C2DD6" w:rsidRPr="001C2DD6">
        <w:rPr>
          <w:rFonts w:ascii="Times New Roman" w:hAnsi="Times New Roman" w:cs="Times New Roman"/>
          <w:b/>
          <w:sz w:val="24"/>
          <w:szCs w:val="24"/>
        </w:rPr>
        <w:t>Считаете ли Вы себя патриотом?</w:t>
      </w:r>
      <w:r w:rsidR="001C2DD6">
        <w:rPr>
          <w:rFonts w:ascii="Times New Roman" w:hAnsi="Times New Roman" w:cs="Times New Roman"/>
          <w:b/>
          <w:sz w:val="24"/>
          <w:szCs w:val="24"/>
        </w:rPr>
        <w:t>»</w:t>
      </w:r>
    </w:p>
    <w:p w14:paraId="46C4A883" w14:textId="0744058E" w:rsidR="001C2DD6" w:rsidRDefault="001C2DD6" w:rsidP="001164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самом начале исследования мы решили задать один из самых важных вопросов – считаете ли Вы себя патриотом</w:t>
      </w:r>
      <w:r w:rsidR="00F03C9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Радует, что 64% опрошенных молодых людей ответили утвердительно – «да», 23% респондентов затрудняются ответить на данный вопрос и лишь 12% выбрали вариант «нет», еще 1% указали свой вариант: </w:t>
      </w:r>
      <w:r w:rsidR="00F03C95">
        <w:rPr>
          <w:rFonts w:ascii="Times New Roman" w:hAnsi="Times New Roman" w:cs="Times New Roman"/>
          <w:sz w:val="24"/>
          <w:szCs w:val="24"/>
        </w:rPr>
        <w:t>«скорее да, чем нет», «д</w:t>
      </w:r>
      <w:r w:rsidR="00F03C95" w:rsidRPr="00F03C95">
        <w:rPr>
          <w:rFonts w:ascii="Times New Roman" w:hAnsi="Times New Roman" w:cs="Times New Roman"/>
          <w:sz w:val="24"/>
          <w:szCs w:val="24"/>
        </w:rPr>
        <w:t>а, я считаю себя патриотом, но не тем, что принято в "обществе"</w:t>
      </w:r>
      <w:r w:rsidR="00F03C95">
        <w:rPr>
          <w:rFonts w:ascii="Times New Roman" w:hAnsi="Times New Roman" w:cs="Times New Roman"/>
          <w:sz w:val="24"/>
          <w:szCs w:val="24"/>
        </w:rPr>
        <w:t>, «я оно», «мне не нравится власть нашей страны, но природу нашей страны я очень сильно люблю», «возможно частично», «возможно».</w:t>
      </w:r>
    </w:p>
    <w:p w14:paraId="637603C8" w14:textId="77777777" w:rsidR="001C2DD6" w:rsidRDefault="001C2DD6" w:rsidP="0011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D70E6" w14:textId="77777777" w:rsidR="00823E07" w:rsidRDefault="00823E07" w:rsidP="0011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CDA210" w14:textId="189C296F" w:rsidR="00823E07" w:rsidRDefault="00823E07" w:rsidP="0011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E5626" w14:textId="5C89E39D" w:rsidR="00352270" w:rsidRDefault="00352270" w:rsidP="0011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DDCBF" w14:textId="303A55A4" w:rsidR="00352270" w:rsidRDefault="00352270" w:rsidP="0011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44EA4" w14:textId="5F79D027" w:rsidR="00352270" w:rsidRDefault="00352270" w:rsidP="001164E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3CBC89" w14:textId="63E430EA" w:rsidR="003D15FD" w:rsidRDefault="00352270" w:rsidP="00BB566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90496" behindDoc="0" locked="0" layoutInCell="1" allowOverlap="1" wp14:anchorId="44355BE5" wp14:editId="7C45AD13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4714875" cy="2838450"/>
            <wp:effectExtent l="0" t="0" r="9525" b="0"/>
            <wp:wrapSquare wrapText="bothSides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  <w:r w:rsidR="00BB566D">
        <w:rPr>
          <w:rFonts w:ascii="Times New Roman" w:hAnsi="Times New Roman" w:cs="Times New Roman"/>
          <w:b/>
          <w:sz w:val="24"/>
          <w:szCs w:val="24"/>
        </w:rPr>
        <w:t>Диаграмма №5</w:t>
      </w:r>
      <w:r w:rsidR="00BB566D" w:rsidRPr="007261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5FD">
        <w:rPr>
          <w:rFonts w:ascii="Times New Roman" w:hAnsi="Times New Roman" w:cs="Times New Roman"/>
          <w:b/>
          <w:sz w:val="24"/>
          <w:szCs w:val="24"/>
        </w:rPr>
        <w:t>«</w:t>
      </w:r>
      <w:r w:rsidR="00FD03FA" w:rsidRPr="00FD03FA">
        <w:rPr>
          <w:rFonts w:ascii="Times New Roman" w:hAnsi="Times New Roman" w:cs="Times New Roman"/>
          <w:b/>
          <w:sz w:val="24"/>
          <w:szCs w:val="24"/>
        </w:rPr>
        <w:t>В чем, на Ваш взгляд, выражается патриотизм?</w:t>
      </w:r>
      <w:r w:rsidR="003D15FD">
        <w:rPr>
          <w:rFonts w:ascii="Times New Roman" w:hAnsi="Times New Roman" w:cs="Times New Roman"/>
          <w:b/>
          <w:sz w:val="24"/>
          <w:szCs w:val="24"/>
        </w:rPr>
        <w:t>»</w:t>
      </w:r>
    </w:p>
    <w:p w14:paraId="50428829" w14:textId="024719EA" w:rsidR="00F764E7" w:rsidRDefault="00F81167" w:rsidP="0053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толковом словаре Ожегова «патриотизм» определяется, как «п</w:t>
      </w:r>
      <w:r w:rsidRPr="00F81167">
        <w:rPr>
          <w:rFonts w:ascii="Times New Roman" w:hAnsi="Times New Roman" w:cs="Times New Roman"/>
          <w:sz w:val="24"/>
          <w:szCs w:val="24"/>
        </w:rPr>
        <w:t>реданность и любовь к своему отечеству, к своему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1167">
        <w:rPr>
          <w:rFonts w:ascii="Times New Roman" w:hAnsi="Times New Roman" w:cs="Times New Roman"/>
          <w:sz w:val="24"/>
          <w:szCs w:val="24"/>
        </w:rPr>
        <w:t>народу</w:t>
      </w:r>
      <w:r>
        <w:rPr>
          <w:rFonts w:ascii="Times New Roman" w:hAnsi="Times New Roman" w:cs="Times New Roman"/>
          <w:sz w:val="24"/>
          <w:szCs w:val="24"/>
        </w:rPr>
        <w:t>». Мы решили выяснить, как молодежь сейчас понимают патриотизм и в чем он, на их взгляд, выражается?</w:t>
      </w:r>
    </w:p>
    <w:p w14:paraId="7CB9C879" w14:textId="5CCF4185" w:rsidR="00F81167" w:rsidRDefault="00A81671" w:rsidP="0053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Наибольшая часть опрошенных считает, что патриотизм выражается «в </w:t>
      </w:r>
      <w:r w:rsidRPr="00A81671">
        <w:rPr>
          <w:rFonts w:ascii="Times New Roman" w:hAnsi="Times New Roman" w:cs="Times New Roman"/>
          <w:sz w:val="24"/>
          <w:szCs w:val="24"/>
        </w:rPr>
        <w:t>любви к своей Родине, родной стране</w:t>
      </w:r>
      <w:r>
        <w:rPr>
          <w:rFonts w:ascii="Times New Roman" w:hAnsi="Times New Roman" w:cs="Times New Roman"/>
          <w:sz w:val="24"/>
          <w:szCs w:val="24"/>
        </w:rPr>
        <w:t xml:space="preserve">», так ответили 86% респондентов, </w:t>
      </w:r>
      <w:r w:rsidR="00003998">
        <w:rPr>
          <w:rFonts w:ascii="Times New Roman" w:hAnsi="Times New Roman" w:cs="Times New Roman"/>
          <w:sz w:val="24"/>
          <w:szCs w:val="24"/>
        </w:rPr>
        <w:t>58% молодых людей выбрали вариант «в</w:t>
      </w:r>
      <w:r w:rsidR="00003998" w:rsidRPr="00003998">
        <w:rPr>
          <w:rFonts w:ascii="Times New Roman" w:hAnsi="Times New Roman" w:cs="Times New Roman"/>
          <w:sz w:val="24"/>
          <w:szCs w:val="24"/>
        </w:rPr>
        <w:t xml:space="preserve"> готовности защитить интересы своей страны, своего народа</w:t>
      </w:r>
      <w:r w:rsidR="00003998">
        <w:rPr>
          <w:rFonts w:ascii="Times New Roman" w:hAnsi="Times New Roman" w:cs="Times New Roman"/>
          <w:sz w:val="24"/>
          <w:szCs w:val="24"/>
        </w:rPr>
        <w:t xml:space="preserve">», </w:t>
      </w:r>
      <w:r w:rsidR="00C12BE9">
        <w:rPr>
          <w:rFonts w:ascii="Times New Roman" w:hAnsi="Times New Roman" w:cs="Times New Roman"/>
          <w:sz w:val="24"/>
          <w:szCs w:val="24"/>
        </w:rPr>
        <w:t>также значительная часть опрошенных считает ,что «в</w:t>
      </w:r>
      <w:r w:rsidR="00C12BE9" w:rsidRPr="00C12BE9">
        <w:rPr>
          <w:rFonts w:ascii="Times New Roman" w:hAnsi="Times New Roman" w:cs="Times New Roman"/>
          <w:sz w:val="24"/>
          <w:szCs w:val="24"/>
        </w:rPr>
        <w:t xml:space="preserve"> гордости историческим прошлым России</w:t>
      </w:r>
      <w:r w:rsidR="00C12BE9">
        <w:rPr>
          <w:rFonts w:ascii="Times New Roman" w:hAnsi="Times New Roman" w:cs="Times New Roman"/>
          <w:sz w:val="24"/>
          <w:szCs w:val="24"/>
        </w:rPr>
        <w:t>» (52%), 42% тольяттинцев за вариант «в</w:t>
      </w:r>
      <w:r w:rsidR="00C12BE9" w:rsidRPr="00C12BE9">
        <w:rPr>
          <w:rFonts w:ascii="Times New Roman" w:hAnsi="Times New Roman" w:cs="Times New Roman"/>
          <w:sz w:val="24"/>
          <w:szCs w:val="24"/>
        </w:rPr>
        <w:t xml:space="preserve"> желании оставаться в своей стране, жить и трудиться на ее благо</w:t>
      </w:r>
      <w:r w:rsidR="00C12BE9">
        <w:rPr>
          <w:rFonts w:ascii="Times New Roman" w:hAnsi="Times New Roman" w:cs="Times New Roman"/>
          <w:sz w:val="24"/>
          <w:szCs w:val="24"/>
        </w:rPr>
        <w:t>»</w:t>
      </w:r>
      <w:r w:rsidR="00113B7D">
        <w:rPr>
          <w:rFonts w:ascii="Times New Roman" w:hAnsi="Times New Roman" w:cs="Times New Roman"/>
          <w:sz w:val="24"/>
          <w:szCs w:val="24"/>
        </w:rPr>
        <w:t>, «в</w:t>
      </w:r>
      <w:r w:rsidR="00113B7D" w:rsidRPr="00113B7D">
        <w:rPr>
          <w:rFonts w:ascii="Times New Roman" w:hAnsi="Times New Roman" w:cs="Times New Roman"/>
          <w:sz w:val="24"/>
          <w:szCs w:val="24"/>
        </w:rPr>
        <w:t xml:space="preserve"> чувстве солидарности со своим народом</w:t>
      </w:r>
      <w:r w:rsidR="00113B7D">
        <w:rPr>
          <w:rFonts w:ascii="Times New Roman" w:hAnsi="Times New Roman" w:cs="Times New Roman"/>
          <w:sz w:val="24"/>
          <w:szCs w:val="24"/>
        </w:rPr>
        <w:t>» - уверены 26%, чуть меньше опрошенных – 24% считают, что патриотизм выражается «в</w:t>
      </w:r>
      <w:r w:rsidR="00113B7D" w:rsidRPr="00113B7D">
        <w:rPr>
          <w:rFonts w:ascii="Times New Roman" w:hAnsi="Times New Roman" w:cs="Times New Roman"/>
          <w:sz w:val="24"/>
          <w:szCs w:val="24"/>
        </w:rPr>
        <w:t xml:space="preserve"> сопричастность к истории и культуре России</w:t>
      </w:r>
      <w:r w:rsidR="00113B7D">
        <w:rPr>
          <w:rFonts w:ascii="Times New Roman" w:hAnsi="Times New Roman" w:cs="Times New Roman"/>
          <w:sz w:val="24"/>
          <w:szCs w:val="24"/>
        </w:rPr>
        <w:t>»</w:t>
      </w:r>
      <w:r w:rsidR="00303D8C">
        <w:rPr>
          <w:rFonts w:ascii="Times New Roman" w:hAnsi="Times New Roman" w:cs="Times New Roman"/>
          <w:sz w:val="24"/>
          <w:szCs w:val="24"/>
        </w:rPr>
        <w:t>, почти половина опрошенных (45%) выбрала вариант «в</w:t>
      </w:r>
      <w:r w:rsidR="00303D8C" w:rsidRPr="00303D8C">
        <w:rPr>
          <w:rFonts w:ascii="Times New Roman" w:hAnsi="Times New Roman" w:cs="Times New Roman"/>
          <w:sz w:val="24"/>
          <w:szCs w:val="24"/>
        </w:rPr>
        <w:t xml:space="preserve"> гордости достижениями страны в науке, культуре, спорте</w:t>
      </w:r>
      <w:r w:rsidR="00303D8C">
        <w:rPr>
          <w:rFonts w:ascii="Times New Roman" w:hAnsi="Times New Roman" w:cs="Times New Roman"/>
          <w:sz w:val="24"/>
          <w:szCs w:val="24"/>
        </w:rPr>
        <w:t xml:space="preserve">», </w:t>
      </w:r>
      <w:r w:rsidR="00A77F4B">
        <w:rPr>
          <w:rFonts w:ascii="Times New Roman" w:hAnsi="Times New Roman" w:cs="Times New Roman"/>
          <w:sz w:val="24"/>
          <w:szCs w:val="24"/>
        </w:rPr>
        <w:t>11% респондентов за вариант «в</w:t>
      </w:r>
      <w:r w:rsidR="00A77F4B" w:rsidRPr="00A77F4B">
        <w:rPr>
          <w:rFonts w:ascii="Times New Roman" w:hAnsi="Times New Roman" w:cs="Times New Roman"/>
          <w:sz w:val="24"/>
          <w:szCs w:val="24"/>
        </w:rPr>
        <w:t xml:space="preserve"> голосовании на выборах</w:t>
      </w:r>
      <w:r w:rsidR="00A77F4B">
        <w:rPr>
          <w:rFonts w:ascii="Times New Roman" w:hAnsi="Times New Roman" w:cs="Times New Roman"/>
          <w:sz w:val="24"/>
          <w:szCs w:val="24"/>
        </w:rPr>
        <w:t>»</w:t>
      </w:r>
      <w:r w:rsidR="00B334C2">
        <w:rPr>
          <w:rFonts w:ascii="Times New Roman" w:hAnsi="Times New Roman" w:cs="Times New Roman"/>
          <w:sz w:val="24"/>
          <w:szCs w:val="24"/>
        </w:rPr>
        <w:t>, главное в «</w:t>
      </w:r>
      <w:r w:rsidR="00B334C2" w:rsidRPr="00B334C2">
        <w:rPr>
          <w:rFonts w:ascii="Times New Roman" w:hAnsi="Times New Roman" w:cs="Times New Roman"/>
          <w:sz w:val="24"/>
          <w:szCs w:val="24"/>
        </w:rPr>
        <w:t>участии в деятельности патриотических организаций</w:t>
      </w:r>
      <w:r w:rsidR="00B334C2">
        <w:rPr>
          <w:rFonts w:ascii="Times New Roman" w:hAnsi="Times New Roman" w:cs="Times New Roman"/>
          <w:sz w:val="24"/>
          <w:szCs w:val="24"/>
        </w:rPr>
        <w:t xml:space="preserve">» - так считают 22% молодых людей, еще </w:t>
      </w:r>
      <w:r w:rsidR="00C340A1">
        <w:rPr>
          <w:rFonts w:ascii="Times New Roman" w:hAnsi="Times New Roman" w:cs="Times New Roman"/>
          <w:sz w:val="24"/>
          <w:szCs w:val="24"/>
        </w:rPr>
        <w:t xml:space="preserve">4% предложили свой вариант, среди ответов были: </w:t>
      </w:r>
      <w:r w:rsidR="00AC667B">
        <w:rPr>
          <w:rFonts w:ascii="Times New Roman" w:hAnsi="Times New Roman" w:cs="Times New Roman"/>
          <w:sz w:val="24"/>
          <w:szCs w:val="24"/>
        </w:rPr>
        <w:t>«в желании», «ис</w:t>
      </w:r>
      <w:r w:rsidR="00AC667B" w:rsidRPr="00AC667B">
        <w:rPr>
          <w:rFonts w:ascii="Times New Roman" w:hAnsi="Times New Roman" w:cs="Times New Roman"/>
          <w:sz w:val="24"/>
          <w:szCs w:val="24"/>
        </w:rPr>
        <w:t>кренне заботиться о ее гармоничном развитии во всех сферах</w:t>
      </w:r>
      <w:r w:rsidR="00AC667B">
        <w:rPr>
          <w:rFonts w:ascii="Times New Roman" w:hAnsi="Times New Roman" w:cs="Times New Roman"/>
          <w:sz w:val="24"/>
          <w:szCs w:val="24"/>
        </w:rPr>
        <w:t>», «</w:t>
      </w:r>
      <w:r w:rsidR="00AC667B" w:rsidRPr="00AC667B">
        <w:rPr>
          <w:rFonts w:ascii="Times New Roman" w:hAnsi="Times New Roman" w:cs="Times New Roman"/>
          <w:sz w:val="24"/>
          <w:szCs w:val="24"/>
        </w:rPr>
        <w:t>в возможности время от времени критиковать власть</w:t>
      </w:r>
      <w:r w:rsidR="00AC667B">
        <w:rPr>
          <w:rFonts w:ascii="Times New Roman" w:hAnsi="Times New Roman" w:cs="Times New Roman"/>
          <w:sz w:val="24"/>
          <w:szCs w:val="24"/>
        </w:rPr>
        <w:t>,</w:t>
      </w:r>
      <w:r w:rsidR="00AC667B" w:rsidRPr="00AC667B">
        <w:rPr>
          <w:rFonts w:ascii="Times New Roman" w:hAnsi="Times New Roman" w:cs="Times New Roman"/>
          <w:sz w:val="24"/>
          <w:szCs w:val="24"/>
        </w:rPr>
        <w:t xml:space="preserve"> но ненавидеть русофобов</w:t>
      </w:r>
      <w:r w:rsidR="00AC667B">
        <w:rPr>
          <w:rFonts w:ascii="Times New Roman" w:hAnsi="Times New Roman" w:cs="Times New Roman"/>
          <w:sz w:val="24"/>
          <w:szCs w:val="24"/>
        </w:rPr>
        <w:t>», «во всем для страны», «п</w:t>
      </w:r>
      <w:r w:rsidR="00AC667B" w:rsidRPr="00AC667B">
        <w:rPr>
          <w:rFonts w:ascii="Times New Roman" w:hAnsi="Times New Roman" w:cs="Times New Roman"/>
          <w:sz w:val="24"/>
          <w:szCs w:val="24"/>
        </w:rPr>
        <w:t>онять недостатки своей страны и стараться из исправить</w:t>
      </w:r>
      <w:r w:rsidR="00AC667B">
        <w:rPr>
          <w:rFonts w:ascii="Times New Roman" w:hAnsi="Times New Roman" w:cs="Times New Roman"/>
          <w:sz w:val="24"/>
          <w:szCs w:val="24"/>
        </w:rPr>
        <w:t>», «н</w:t>
      </w:r>
      <w:r w:rsidR="00AC667B" w:rsidRPr="00AC667B">
        <w:rPr>
          <w:rFonts w:ascii="Times New Roman" w:hAnsi="Times New Roman" w:cs="Times New Roman"/>
          <w:sz w:val="24"/>
          <w:szCs w:val="24"/>
        </w:rPr>
        <w:t>е знаю, я не патриот, я машинка</w:t>
      </w:r>
      <w:r w:rsidR="00AC667B">
        <w:rPr>
          <w:rFonts w:ascii="Times New Roman" w:hAnsi="Times New Roman" w:cs="Times New Roman"/>
          <w:sz w:val="24"/>
          <w:szCs w:val="24"/>
        </w:rPr>
        <w:t>», «н</w:t>
      </w:r>
      <w:r w:rsidR="00AC667B" w:rsidRPr="00AC667B">
        <w:rPr>
          <w:rFonts w:ascii="Times New Roman" w:hAnsi="Times New Roman" w:cs="Times New Roman"/>
          <w:sz w:val="24"/>
          <w:szCs w:val="24"/>
        </w:rPr>
        <w:t>ичего из вышеперечисленного</w:t>
      </w:r>
      <w:r w:rsidR="00AC667B">
        <w:rPr>
          <w:rFonts w:ascii="Times New Roman" w:hAnsi="Times New Roman" w:cs="Times New Roman"/>
          <w:sz w:val="24"/>
          <w:szCs w:val="24"/>
        </w:rPr>
        <w:t>», можно все».</w:t>
      </w:r>
    </w:p>
    <w:p w14:paraId="5F92D302" w14:textId="32C36059" w:rsidR="00F764E7" w:rsidRDefault="00807DCC" w:rsidP="005318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91520" behindDoc="0" locked="0" layoutInCell="1" allowOverlap="1" wp14:anchorId="7C0643C5" wp14:editId="0C53F1E7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4333875" cy="2619375"/>
            <wp:effectExtent l="0" t="0" r="9525" b="9525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</wp:anchor>
        </w:drawing>
      </w:r>
    </w:p>
    <w:p w14:paraId="292DBC37" w14:textId="79906018" w:rsidR="00FC7AF5" w:rsidRPr="00FC7AF5" w:rsidRDefault="002C56D8" w:rsidP="005C3A4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Диаграмма №6</w:t>
      </w:r>
      <w:r w:rsidRPr="007261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12150" w:rsidRPr="00312150">
        <w:rPr>
          <w:rFonts w:ascii="Times New Roman" w:hAnsi="Times New Roman" w:cs="Times New Roman"/>
          <w:b/>
          <w:bCs/>
          <w:sz w:val="24"/>
          <w:szCs w:val="24"/>
        </w:rPr>
        <w:t>С Вашей точки зрения, какую часть молодежи можно назвать патриотами?</w:t>
      </w:r>
      <w:r w:rsidR="00C62A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2F038490" w14:textId="7EE5728E" w:rsidR="002140F6" w:rsidRDefault="002140F6" w:rsidP="002140F6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следующем вопросе мы поинтересовались, какие предметы хотели бы видеть в школьной программе молодые люди, как бы они разнообразили школьный курс, если бы у них была такая возможность. Выбрать можно было несколько</w:t>
      </w:r>
      <w:bookmarkStart w:id="1" w:name="_GoBack"/>
      <w:bookmarkEnd w:id="1"/>
      <w:r>
        <w:rPr>
          <w:rFonts w:ascii="Times New Roman" w:hAnsi="Times New Roman" w:cs="Times New Roman"/>
          <w:bCs/>
          <w:sz w:val="24"/>
          <w:szCs w:val="24"/>
        </w:rPr>
        <w:t xml:space="preserve"> вариантов ответов. В итоге 72% молодых людей отдали предпочтение финансовой грамотности, считая этот предмет наиболее полезным для изучения. 67% проголосовали за психологию, важность патриотического воспитания отметили 17%, о</w:t>
      </w:r>
      <w:r w:rsidRPr="002140F6">
        <w:rPr>
          <w:rFonts w:ascii="Times New Roman" w:hAnsi="Times New Roman" w:cs="Times New Roman"/>
          <w:bCs/>
          <w:sz w:val="24"/>
          <w:szCs w:val="24"/>
        </w:rPr>
        <w:t>сновы робототехники и инновационных технологий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предложили изучать 23% респондентов, уделить время информационной безопасности </w:t>
      </w:r>
      <w:r w:rsidR="006A319A">
        <w:rPr>
          <w:rFonts w:ascii="Times New Roman" w:hAnsi="Times New Roman" w:cs="Times New Roman"/>
          <w:bCs/>
          <w:sz w:val="24"/>
          <w:szCs w:val="24"/>
        </w:rPr>
        <w:t xml:space="preserve">считают </w:t>
      </w:r>
      <w:r w:rsidR="006A319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важным 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34%, и 8% опрошенных предложили свой вариант предмета: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половое воспитание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половое просвещение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побольше математики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сексуальная грамотность, к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ак платить налоги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сексуальное просвещение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забота о здоровье, юридическая грамотность, управление телом(танцы или йога)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уроки безопасности для всех случаев в жизни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лучше убрать информатику, но добавить психологию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МХК, социология, политология, философия, экономика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политология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уроки самозащиты и ведение боя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черчение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ничего не надо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никакие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у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роки полового воспитания и уроки</w:t>
      </w:r>
      <w:r w:rsidR="00681692">
        <w:rPr>
          <w:rFonts w:ascii="Times New Roman" w:hAnsi="Times New Roman" w:cs="Times New Roman"/>
          <w:bCs/>
          <w:sz w:val="24"/>
          <w:szCs w:val="24"/>
        </w:rPr>
        <w:t>,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81692" w:rsidRPr="00681692">
        <w:rPr>
          <w:rFonts w:ascii="Times New Roman" w:hAnsi="Times New Roman" w:cs="Times New Roman"/>
          <w:bCs/>
          <w:sz w:val="24"/>
          <w:szCs w:val="24"/>
        </w:rPr>
        <w:t>сплочающие</w:t>
      </w:r>
      <w:proofErr w:type="spellEnd"/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 коллектив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о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сновы этики и эстетики, философия, религиоведение, культурология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основы этики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турники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погулять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экономика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к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аждый пункт нужно внедрять очень осторожно, особенно психологию</w:t>
      </w:r>
      <w:r w:rsidR="00681692">
        <w:rPr>
          <w:rFonts w:ascii="Times New Roman" w:hAnsi="Times New Roman" w:cs="Times New Roman"/>
          <w:bCs/>
          <w:sz w:val="24"/>
          <w:szCs w:val="24"/>
        </w:rPr>
        <w:t>, и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>мея образования психолога, не гарантирует качественного специалист</w:t>
      </w:r>
      <w:r w:rsidR="00681692">
        <w:rPr>
          <w:rFonts w:ascii="Times New Roman" w:hAnsi="Times New Roman" w:cs="Times New Roman"/>
          <w:bCs/>
          <w:sz w:val="24"/>
          <w:szCs w:val="24"/>
        </w:rPr>
        <w:t>а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01372">
        <w:rPr>
          <w:rFonts w:ascii="Times New Roman" w:hAnsi="Times New Roman" w:cs="Times New Roman"/>
          <w:bCs/>
          <w:sz w:val="24"/>
          <w:szCs w:val="24"/>
        </w:rPr>
        <w:t>«</w:t>
      </w:r>
      <w:r w:rsidR="00681692">
        <w:rPr>
          <w:rFonts w:ascii="Times New Roman" w:hAnsi="Times New Roman" w:cs="Times New Roman"/>
          <w:bCs/>
          <w:sz w:val="24"/>
          <w:szCs w:val="24"/>
        </w:rPr>
        <w:t>в</w:t>
      </w:r>
      <w:r w:rsidR="00681692" w:rsidRPr="00681692">
        <w:rPr>
          <w:rFonts w:ascii="Times New Roman" w:hAnsi="Times New Roman" w:cs="Times New Roman"/>
          <w:bCs/>
          <w:sz w:val="24"/>
          <w:szCs w:val="24"/>
        </w:rPr>
        <w:t xml:space="preserve"> идеале нужно не добавлять новые предметы, а расширять уже существующие, например в рамках обществознания учить детей платить налоги</w:t>
      </w:r>
      <w:r w:rsidR="00D01372">
        <w:rPr>
          <w:rFonts w:ascii="Times New Roman" w:hAnsi="Times New Roman" w:cs="Times New Roman"/>
          <w:bCs/>
          <w:sz w:val="24"/>
          <w:szCs w:val="24"/>
        </w:rPr>
        <w:t>»</w:t>
      </w:r>
      <w:r w:rsidR="006816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6D692436" w14:textId="63BF7EE0" w:rsidR="002140F6" w:rsidRDefault="006762B4" w:rsidP="005C3A4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75136" behindDoc="0" locked="0" layoutInCell="1" allowOverlap="1" wp14:anchorId="5B102729" wp14:editId="163AC02C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4152900" cy="2962275"/>
            <wp:effectExtent l="0" t="0" r="0" b="9525"/>
            <wp:wrapSquare wrapText="bothSides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36DF7" w14:textId="1EBBDB60" w:rsidR="006762B4" w:rsidRDefault="00A00889" w:rsidP="006762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Диаграмма №7 </w:t>
      </w:r>
      <w:r w:rsidR="006762B4">
        <w:rPr>
          <w:rFonts w:ascii="Times New Roman" w:hAnsi="Times New Roman" w:cs="Times New Roman"/>
          <w:b/>
          <w:sz w:val="24"/>
          <w:szCs w:val="24"/>
        </w:rPr>
        <w:t>«</w:t>
      </w:r>
      <w:r w:rsidR="006762B4" w:rsidRPr="006762B4">
        <w:rPr>
          <w:rFonts w:ascii="Times New Roman" w:hAnsi="Times New Roman" w:cs="Times New Roman"/>
          <w:b/>
          <w:sz w:val="24"/>
          <w:szCs w:val="24"/>
        </w:rPr>
        <w:t>Как Вы считаете, возможно ли в будущем обучение без участия учителя (педагога), если заменить его цифровыми</w:t>
      </w:r>
      <w:r w:rsidR="006762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A19">
        <w:rPr>
          <w:rFonts w:ascii="Times New Roman" w:hAnsi="Times New Roman" w:cs="Times New Roman"/>
          <w:b/>
          <w:sz w:val="24"/>
          <w:szCs w:val="24"/>
        </w:rPr>
        <w:t>и</w:t>
      </w:r>
      <w:r w:rsidR="006762B4" w:rsidRPr="006762B4">
        <w:rPr>
          <w:rFonts w:ascii="Times New Roman" w:hAnsi="Times New Roman" w:cs="Times New Roman"/>
          <w:b/>
          <w:sz w:val="24"/>
          <w:szCs w:val="24"/>
        </w:rPr>
        <w:t>нструментами</w:t>
      </w:r>
      <w:r w:rsidR="006762B4">
        <w:rPr>
          <w:rFonts w:ascii="Times New Roman" w:hAnsi="Times New Roman" w:cs="Times New Roman"/>
          <w:b/>
          <w:sz w:val="24"/>
          <w:szCs w:val="24"/>
        </w:rPr>
        <w:t xml:space="preserve">?»                         </w:t>
      </w:r>
    </w:p>
    <w:p w14:paraId="0F98DF5B" w14:textId="0615E8DA" w:rsidR="00A40A19" w:rsidRDefault="00A40A19" w:rsidP="006762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2023 год объявлен в России годом педагога и наставника, поэтому мы решили поинтересоваться у молодежи, насколько, на их Взгляд, важна сейчас роль учителя и возможно ли обучаться при помощи цифровых помощников? Большинство опрошенных (57%) ответили, что </w:t>
      </w:r>
      <w:r w:rsidRPr="00A40A19">
        <w:rPr>
          <w:rFonts w:ascii="Times New Roman" w:hAnsi="Times New Roman" w:cs="Times New Roman"/>
          <w:bCs/>
          <w:sz w:val="24"/>
          <w:szCs w:val="24"/>
        </w:rPr>
        <w:t>личность учителя (преподавателя) играет огромную роль в процессе образования и воспитания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заменить его цифровыми инструментами нельзя, 32%молодых людей считают, что такое в</w:t>
      </w:r>
      <w:r w:rsidRPr="00A40A19">
        <w:rPr>
          <w:rFonts w:ascii="Times New Roman" w:hAnsi="Times New Roman" w:cs="Times New Roman"/>
          <w:bCs/>
          <w:sz w:val="24"/>
          <w:szCs w:val="24"/>
        </w:rPr>
        <w:t>озможно в будущем, при условии развития качественных сервисов и платформ для обучения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и 11% затрудняются дать ответ на этот вопрос.</w:t>
      </w:r>
    </w:p>
    <w:p w14:paraId="1F1B71A4" w14:textId="1F9ADAC2" w:rsidR="00C32474" w:rsidRDefault="005C35D4" w:rsidP="00802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160" behindDoc="0" locked="0" layoutInCell="1" allowOverlap="1" wp14:anchorId="49055C01" wp14:editId="34D8BE06">
            <wp:simplePos x="0" y="0"/>
            <wp:positionH relativeFrom="column">
              <wp:posOffset>1905</wp:posOffset>
            </wp:positionH>
            <wp:positionV relativeFrom="paragraph">
              <wp:posOffset>1270</wp:posOffset>
            </wp:positionV>
            <wp:extent cx="4848225" cy="2381250"/>
            <wp:effectExtent l="0" t="0" r="9525" b="0"/>
            <wp:wrapSquare wrapText="bothSides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  <w:r w:rsidR="005C3A42" w:rsidRPr="005C3A42">
        <w:rPr>
          <w:rFonts w:ascii="Times New Roman" w:hAnsi="Times New Roman" w:cs="Times New Roman"/>
          <w:b/>
          <w:sz w:val="24"/>
          <w:szCs w:val="24"/>
        </w:rPr>
        <w:t>Диаграмма №8 «</w:t>
      </w:r>
      <w:r w:rsidR="0024645E" w:rsidRPr="0024645E">
        <w:rPr>
          <w:rFonts w:ascii="Times New Roman" w:hAnsi="Times New Roman" w:cs="Times New Roman"/>
          <w:b/>
          <w:sz w:val="24"/>
          <w:szCs w:val="24"/>
        </w:rPr>
        <w:t>Какими качествами, на Ваш взгляд, должен обладать современный учитель</w:t>
      </w:r>
      <w:r w:rsidR="005C3A42" w:rsidRPr="005C3A42">
        <w:rPr>
          <w:rFonts w:ascii="Times New Roman" w:hAnsi="Times New Roman" w:cs="Times New Roman"/>
          <w:b/>
          <w:sz w:val="24"/>
          <w:szCs w:val="24"/>
        </w:rPr>
        <w:t>?»</w:t>
      </w:r>
      <w:r w:rsidR="005C3A42">
        <w:rPr>
          <w:rFonts w:ascii="Times New Roman" w:hAnsi="Times New Roman" w:cs="Times New Roman"/>
          <w:b/>
          <w:sz w:val="24"/>
          <w:szCs w:val="24"/>
        </w:rPr>
        <w:br/>
      </w:r>
      <w:r w:rsidR="00EE458E">
        <w:rPr>
          <w:rFonts w:ascii="Times New Roman" w:hAnsi="Times New Roman" w:cs="Times New Roman"/>
          <w:sz w:val="24"/>
          <w:szCs w:val="24"/>
        </w:rPr>
        <w:t>В данном вопросе респонденты могли выбрать несколько вариантов ответа. В итоге о</w:t>
      </w:r>
      <w:r w:rsidR="00EE458E" w:rsidRPr="00EE458E">
        <w:rPr>
          <w:rFonts w:ascii="Times New Roman" w:hAnsi="Times New Roman" w:cs="Times New Roman"/>
          <w:sz w:val="24"/>
          <w:szCs w:val="24"/>
        </w:rPr>
        <w:t>тличное знание своего предмета</w:t>
      </w:r>
      <w:r w:rsidR="00EE458E">
        <w:rPr>
          <w:rFonts w:ascii="Times New Roman" w:hAnsi="Times New Roman" w:cs="Times New Roman"/>
          <w:sz w:val="24"/>
          <w:szCs w:val="24"/>
        </w:rPr>
        <w:t xml:space="preserve"> отметили как необходимое качество 80% опрашиваемых, 70% указали любовь к детям, по 73% </w:t>
      </w:r>
      <w:r w:rsidR="00CA7D03">
        <w:rPr>
          <w:rFonts w:ascii="Times New Roman" w:hAnsi="Times New Roman" w:cs="Times New Roman"/>
          <w:sz w:val="24"/>
          <w:szCs w:val="24"/>
        </w:rPr>
        <w:t xml:space="preserve"> и 72,5 % </w:t>
      </w:r>
      <w:r w:rsidR="00EE458E">
        <w:rPr>
          <w:rFonts w:ascii="Times New Roman" w:hAnsi="Times New Roman" w:cs="Times New Roman"/>
          <w:sz w:val="24"/>
          <w:szCs w:val="24"/>
        </w:rPr>
        <w:t>голосов получили такие качества, как т</w:t>
      </w:r>
      <w:r w:rsidR="00EE458E" w:rsidRPr="00EE458E">
        <w:rPr>
          <w:rFonts w:ascii="Times New Roman" w:hAnsi="Times New Roman" w:cs="Times New Roman"/>
          <w:sz w:val="24"/>
          <w:szCs w:val="24"/>
        </w:rPr>
        <w:t>ворческий подход к своей работе</w:t>
      </w:r>
      <w:r w:rsidR="00EE458E">
        <w:rPr>
          <w:rFonts w:ascii="Times New Roman" w:hAnsi="Times New Roman" w:cs="Times New Roman"/>
          <w:sz w:val="24"/>
          <w:szCs w:val="24"/>
        </w:rPr>
        <w:t xml:space="preserve"> и я</w:t>
      </w:r>
      <w:r w:rsidR="00EE458E" w:rsidRPr="00EE458E">
        <w:rPr>
          <w:rFonts w:ascii="Times New Roman" w:hAnsi="Times New Roman" w:cs="Times New Roman"/>
          <w:sz w:val="24"/>
          <w:szCs w:val="24"/>
        </w:rPr>
        <w:t>ркая индивидуальность, умение заинтересовать</w:t>
      </w:r>
      <w:r w:rsidR="00EE458E">
        <w:rPr>
          <w:rFonts w:ascii="Times New Roman" w:hAnsi="Times New Roman" w:cs="Times New Roman"/>
          <w:sz w:val="24"/>
          <w:szCs w:val="24"/>
        </w:rPr>
        <w:t>, о</w:t>
      </w:r>
      <w:r w:rsidR="00EE458E" w:rsidRPr="00EE458E">
        <w:rPr>
          <w:rFonts w:ascii="Times New Roman" w:hAnsi="Times New Roman" w:cs="Times New Roman"/>
          <w:sz w:val="24"/>
          <w:szCs w:val="24"/>
        </w:rPr>
        <w:t>бъективность и непредвзятость</w:t>
      </w:r>
      <w:r w:rsidR="00EE458E">
        <w:rPr>
          <w:rFonts w:ascii="Times New Roman" w:hAnsi="Times New Roman" w:cs="Times New Roman"/>
          <w:sz w:val="24"/>
          <w:szCs w:val="24"/>
        </w:rPr>
        <w:t xml:space="preserve"> считают необходимыми 50</w:t>
      </w:r>
      <w:r w:rsidR="00D638AD">
        <w:rPr>
          <w:rFonts w:ascii="Times New Roman" w:hAnsi="Times New Roman" w:cs="Times New Roman"/>
          <w:sz w:val="24"/>
          <w:szCs w:val="24"/>
        </w:rPr>
        <w:t>% опрошенных молодых людей, 69 %  проголосовали за у</w:t>
      </w:r>
      <w:r w:rsidR="00D638AD" w:rsidRPr="00D638AD">
        <w:rPr>
          <w:rFonts w:ascii="Times New Roman" w:hAnsi="Times New Roman" w:cs="Times New Roman"/>
          <w:sz w:val="24"/>
          <w:szCs w:val="24"/>
        </w:rPr>
        <w:t xml:space="preserve">равновешенность </w:t>
      </w:r>
      <w:r w:rsidR="00D638AD" w:rsidRPr="00D638AD">
        <w:rPr>
          <w:rFonts w:ascii="Times New Roman" w:hAnsi="Times New Roman" w:cs="Times New Roman"/>
          <w:sz w:val="24"/>
          <w:szCs w:val="24"/>
        </w:rPr>
        <w:lastRenderedPageBreak/>
        <w:t>и терпение</w:t>
      </w:r>
      <w:r w:rsidR="00CA7D03">
        <w:rPr>
          <w:rFonts w:ascii="Times New Roman" w:hAnsi="Times New Roman" w:cs="Times New Roman"/>
          <w:sz w:val="24"/>
          <w:szCs w:val="24"/>
        </w:rPr>
        <w:t xml:space="preserve"> и 71% считает очень важным для учителя у</w:t>
      </w:r>
      <w:r w:rsidR="00CA7D03" w:rsidRPr="00CA7D03">
        <w:rPr>
          <w:rFonts w:ascii="Times New Roman" w:hAnsi="Times New Roman" w:cs="Times New Roman"/>
          <w:sz w:val="24"/>
          <w:szCs w:val="24"/>
        </w:rPr>
        <w:t>мение общаться, быть на «одной волне» с учениками</w:t>
      </w:r>
      <w:r w:rsidR="003B2782">
        <w:rPr>
          <w:rFonts w:ascii="Times New Roman" w:hAnsi="Times New Roman" w:cs="Times New Roman"/>
          <w:sz w:val="24"/>
          <w:szCs w:val="24"/>
        </w:rPr>
        <w:t xml:space="preserve">. </w:t>
      </w:r>
      <w:r w:rsidR="00CA7D03">
        <w:rPr>
          <w:rFonts w:ascii="Times New Roman" w:hAnsi="Times New Roman" w:cs="Times New Roman"/>
          <w:sz w:val="24"/>
          <w:szCs w:val="24"/>
        </w:rPr>
        <w:t xml:space="preserve">2,5% респондентов предложили свой вариант ответа, опрашиваемые выделили такие качества, как: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не выносить свои личные проблемы на детей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у</w:t>
      </w:r>
      <w:r w:rsidR="00CA7D03" w:rsidRPr="00CA7D03">
        <w:rPr>
          <w:rFonts w:ascii="Times New Roman" w:hAnsi="Times New Roman" w:cs="Times New Roman"/>
          <w:sz w:val="24"/>
          <w:szCs w:val="24"/>
        </w:rPr>
        <w:t>меть выполнять кучу бумажной работы и прохождение конкурсов и аттестаций и успевать одновременно хоть чему-то научить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л</w:t>
      </w:r>
      <w:r w:rsidR="00CA7D03" w:rsidRPr="00CA7D03">
        <w:rPr>
          <w:rFonts w:ascii="Times New Roman" w:hAnsi="Times New Roman" w:cs="Times New Roman"/>
          <w:sz w:val="24"/>
          <w:szCs w:val="24"/>
        </w:rPr>
        <w:t>юбовь к своему предмету, уважение к детям, спокойная интонация, умение интересно преподавать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быть адекватным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б</w:t>
      </w:r>
      <w:r w:rsidR="00CA7D03" w:rsidRPr="00CA7D03">
        <w:rPr>
          <w:rFonts w:ascii="Times New Roman" w:hAnsi="Times New Roman" w:cs="Times New Roman"/>
          <w:sz w:val="24"/>
          <w:szCs w:val="24"/>
        </w:rPr>
        <w:t xml:space="preserve">ыть нормальным человеком и </w:t>
      </w:r>
      <w:r w:rsidR="00CA7D03">
        <w:rPr>
          <w:rFonts w:ascii="Times New Roman" w:hAnsi="Times New Roman" w:cs="Times New Roman"/>
          <w:sz w:val="24"/>
          <w:szCs w:val="24"/>
        </w:rPr>
        <w:t>слушать</w:t>
      </w:r>
      <w:r w:rsidR="00CA7D03" w:rsidRPr="00CA7D03">
        <w:rPr>
          <w:rFonts w:ascii="Times New Roman" w:hAnsi="Times New Roman" w:cs="Times New Roman"/>
          <w:sz w:val="24"/>
          <w:szCs w:val="24"/>
        </w:rPr>
        <w:t xml:space="preserve"> учеников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б</w:t>
      </w:r>
      <w:r w:rsidR="00CA7D03" w:rsidRPr="00CA7D03">
        <w:rPr>
          <w:rFonts w:ascii="Times New Roman" w:hAnsi="Times New Roman" w:cs="Times New Roman"/>
          <w:sz w:val="24"/>
          <w:szCs w:val="24"/>
        </w:rPr>
        <w:t>ыть психически и психологически здоровым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и</w:t>
      </w:r>
      <w:r w:rsidR="00CA7D03" w:rsidRPr="00CA7D03">
        <w:rPr>
          <w:rFonts w:ascii="Times New Roman" w:hAnsi="Times New Roman" w:cs="Times New Roman"/>
          <w:sz w:val="24"/>
          <w:szCs w:val="24"/>
        </w:rPr>
        <w:t>деальных учителей не существует</w:t>
      </w:r>
      <w:r w:rsidR="00CA7D03">
        <w:rPr>
          <w:rFonts w:ascii="Times New Roman" w:hAnsi="Times New Roman" w:cs="Times New Roman"/>
          <w:sz w:val="24"/>
          <w:szCs w:val="24"/>
        </w:rPr>
        <w:t>, у</w:t>
      </w:r>
      <w:r w:rsidR="00CA7D03" w:rsidRPr="00CA7D03">
        <w:rPr>
          <w:rFonts w:ascii="Times New Roman" w:hAnsi="Times New Roman" w:cs="Times New Roman"/>
          <w:sz w:val="24"/>
          <w:szCs w:val="24"/>
        </w:rPr>
        <w:t>чителя тоже люди, а люди не совершены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 xml:space="preserve">, </w:t>
      </w:r>
      <w:r w:rsidR="001C6699">
        <w:rPr>
          <w:rFonts w:ascii="Times New Roman" w:hAnsi="Times New Roman" w:cs="Times New Roman"/>
          <w:sz w:val="24"/>
          <w:szCs w:val="24"/>
        </w:rPr>
        <w:t>«</w:t>
      </w:r>
      <w:r w:rsidR="00CA7D03">
        <w:rPr>
          <w:rFonts w:ascii="Times New Roman" w:hAnsi="Times New Roman" w:cs="Times New Roman"/>
          <w:sz w:val="24"/>
          <w:szCs w:val="24"/>
        </w:rPr>
        <w:t>преподавать в 67 лицее</w:t>
      </w:r>
      <w:r w:rsidR="001C6699">
        <w:rPr>
          <w:rFonts w:ascii="Times New Roman" w:hAnsi="Times New Roman" w:cs="Times New Roman"/>
          <w:sz w:val="24"/>
          <w:szCs w:val="24"/>
        </w:rPr>
        <w:t>»</w:t>
      </w:r>
      <w:r w:rsidR="00CA7D03">
        <w:rPr>
          <w:rFonts w:ascii="Times New Roman" w:hAnsi="Times New Roman" w:cs="Times New Roman"/>
          <w:sz w:val="24"/>
          <w:szCs w:val="24"/>
        </w:rPr>
        <w:t>.</w:t>
      </w:r>
    </w:p>
    <w:p w14:paraId="12194FC7" w14:textId="7016505E" w:rsidR="00EE458E" w:rsidRDefault="00EE458E" w:rsidP="008028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C031B8" w14:textId="77777777" w:rsidR="00D91694" w:rsidRDefault="008253EC" w:rsidP="00D91694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7184" behindDoc="0" locked="0" layoutInCell="1" allowOverlap="1" wp14:anchorId="0C20632B" wp14:editId="21AE9F8E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5172075" cy="3095625"/>
            <wp:effectExtent l="0" t="0" r="9525" b="9525"/>
            <wp:wrapSquare wrapText="bothSides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margin">
              <wp14:pctWidth>0</wp14:pctWidth>
            </wp14:sizeRelH>
          </wp:anchor>
        </w:drawing>
      </w:r>
      <w:r w:rsidR="006B5C31">
        <w:rPr>
          <w:rFonts w:ascii="Times New Roman" w:hAnsi="Times New Roman" w:cs="Times New Roman"/>
          <w:b/>
          <w:sz w:val="24"/>
          <w:szCs w:val="24"/>
        </w:rPr>
        <w:t>Диаграмма №9</w:t>
      </w:r>
      <w:r w:rsidR="006B5C31" w:rsidRPr="006B5C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74568" w:rsidRPr="00174568">
        <w:rPr>
          <w:rFonts w:ascii="Times New Roman" w:hAnsi="Times New Roman" w:cs="Times New Roman"/>
          <w:b/>
          <w:sz w:val="24"/>
          <w:szCs w:val="24"/>
        </w:rPr>
        <w:t>Что, на Ваш взгляд, стоит изменить в современной системе образования?</w:t>
      </w:r>
      <w:r w:rsidR="001C66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1DE">
        <w:rPr>
          <w:rFonts w:ascii="Times New Roman" w:hAnsi="Times New Roman" w:cs="Times New Roman"/>
          <w:bCs/>
          <w:sz w:val="24"/>
          <w:szCs w:val="24"/>
        </w:rPr>
        <w:t>Далее мы поинтересовались у молодежи чтобы они изменили в существующей системе образования.  66% опрошенных считают, что нужно о</w:t>
      </w:r>
      <w:r w:rsidR="000E71DE" w:rsidRPr="000E71DE">
        <w:rPr>
          <w:rFonts w:ascii="Times New Roman" w:hAnsi="Times New Roman" w:cs="Times New Roman"/>
          <w:bCs/>
          <w:sz w:val="24"/>
          <w:szCs w:val="24"/>
        </w:rPr>
        <w:t>тказаться от ОГЭ, ЕГЭ ,ВПР и вернуться к традиционным годовым экзаменам</w:t>
      </w:r>
      <w:r w:rsidR="000E71DE">
        <w:rPr>
          <w:rFonts w:ascii="Times New Roman" w:hAnsi="Times New Roman" w:cs="Times New Roman"/>
          <w:bCs/>
          <w:sz w:val="24"/>
          <w:szCs w:val="24"/>
        </w:rPr>
        <w:t>, у</w:t>
      </w:r>
      <w:r w:rsidR="000E71DE" w:rsidRPr="000E71DE">
        <w:rPr>
          <w:rFonts w:ascii="Times New Roman" w:hAnsi="Times New Roman" w:cs="Times New Roman"/>
          <w:bCs/>
          <w:sz w:val="24"/>
          <w:szCs w:val="24"/>
        </w:rPr>
        <w:t>величить количество бюджетных мест в колледжах и вузах</w:t>
      </w:r>
      <w:r w:rsidR="000E71DE">
        <w:rPr>
          <w:rFonts w:ascii="Times New Roman" w:hAnsi="Times New Roman" w:cs="Times New Roman"/>
          <w:bCs/>
          <w:sz w:val="24"/>
          <w:szCs w:val="24"/>
        </w:rPr>
        <w:t xml:space="preserve"> предлагают большинство опрошенных тольяттинцев – 72%, </w:t>
      </w:r>
      <w:r w:rsidR="006F4D74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6F4D74" w:rsidRPr="006F4D74">
        <w:rPr>
          <w:rFonts w:ascii="Times New Roman" w:hAnsi="Times New Roman" w:cs="Times New Roman"/>
          <w:bCs/>
          <w:sz w:val="24"/>
          <w:szCs w:val="24"/>
        </w:rPr>
        <w:t>обавить возможность бесплатных внеурочных занятий, усилить воспитательную и досуговую роль образовательного учреждения</w:t>
      </w:r>
      <w:r w:rsidR="006F4D74">
        <w:rPr>
          <w:rFonts w:ascii="Times New Roman" w:hAnsi="Times New Roman" w:cs="Times New Roman"/>
          <w:bCs/>
          <w:sz w:val="24"/>
          <w:szCs w:val="24"/>
        </w:rPr>
        <w:t xml:space="preserve"> выбрали 33% респондентов, 61% выбрали вариант – «с</w:t>
      </w:r>
      <w:r w:rsidR="006F4D74" w:rsidRPr="006F4D74">
        <w:rPr>
          <w:rFonts w:ascii="Times New Roman" w:hAnsi="Times New Roman" w:cs="Times New Roman"/>
          <w:bCs/>
          <w:sz w:val="24"/>
          <w:szCs w:val="24"/>
        </w:rPr>
        <w:t>делать образование более индивидуальным – добавить возможность учащемуся самому выбирать предметы и курсы, начиная со старшей школы</w:t>
      </w:r>
      <w:r w:rsidR="006F4D74">
        <w:rPr>
          <w:rFonts w:ascii="Times New Roman" w:hAnsi="Times New Roman" w:cs="Times New Roman"/>
          <w:bCs/>
          <w:sz w:val="24"/>
          <w:szCs w:val="24"/>
        </w:rPr>
        <w:t>», д</w:t>
      </w:r>
      <w:r w:rsidR="006F4D74" w:rsidRPr="006F4D74">
        <w:rPr>
          <w:rFonts w:ascii="Times New Roman" w:hAnsi="Times New Roman" w:cs="Times New Roman"/>
          <w:bCs/>
          <w:sz w:val="24"/>
          <w:szCs w:val="24"/>
        </w:rPr>
        <w:t>обавить в школьную программу обязательное изучение второго иностранного языка</w:t>
      </w:r>
      <w:r w:rsidR="006F4D74">
        <w:rPr>
          <w:rFonts w:ascii="Times New Roman" w:hAnsi="Times New Roman" w:cs="Times New Roman"/>
          <w:bCs/>
          <w:sz w:val="24"/>
          <w:szCs w:val="24"/>
        </w:rPr>
        <w:t xml:space="preserve"> предлагают лишь 14%, </w:t>
      </w:r>
      <w:r w:rsidR="001C6699">
        <w:rPr>
          <w:rFonts w:ascii="Times New Roman" w:hAnsi="Times New Roman" w:cs="Times New Roman"/>
          <w:bCs/>
          <w:sz w:val="24"/>
          <w:szCs w:val="24"/>
        </w:rPr>
        <w:t>а 51% за то, что нужно р</w:t>
      </w:r>
      <w:r w:rsidR="001C6699" w:rsidRPr="001C6699">
        <w:rPr>
          <w:rFonts w:ascii="Times New Roman" w:hAnsi="Times New Roman" w:cs="Times New Roman"/>
          <w:bCs/>
          <w:sz w:val="24"/>
          <w:szCs w:val="24"/>
        </w:rPr>
        <w:t>ешить кадровую проблему с нехваткой учителей и педагогов</w:t>
      </w:r>
      <w:r w:rsidR="001C6699">
        <w:rPr>
          <w:rFonts w:ascii="Times New Roman" w:hAnsi="Times New Roman" w:cs="Times New Roman"/>
          <w:bCs/>
          <w:sz w:val="24"/>
          <w:szCs w:val="24"/>
        </w:rPr>
        <w:t>.</w:t>
      </w:r>
      <w:r w:rsidR="00DA0449" w:rsidRPr="00DA0449">
        <w:t xml:space="preserve"> </w:t>
      </w:r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Также </w:t>
      </w:r>
      <w:r w:rsidR="00DA0449">
        <w:rPr>
          <w:rFonts w:ascii="Times New Roman" w:hAnsi="Times New Roman" w:cs="Times New Roman"/>
          <w:bCs/>
          <w:sz w:val="24"/>
          <w:szCs w:val="24"/>
        </w:rPr>
        <w:t>3</w:t>
      </w:r>
      <w:r w:rsidR="00DA0449" w:rsidRPr="00DA0449">
        <w:rPr>
          <w:rFonts w:ascii="Times New Roman" w:hAnsi="Times New Roman" w:cs="Times New Roman"/>
          <w:bCs/>
          <w:sz w:val="24"/>
          <w:szCs w:val="24"/>
        </w:rPr>
        <w:t>% респондентов выделили свои варианты ответов: «</w:t>
      </w:r>
      <w:r w:rsidR="00EC2B0A">
        <w:rPr>
          <w:rFonts w:ascii="Times New Roman" w:hAnsi="Times New Roman" w:cs="Times New Roman"/>
          <w:bCs/>
          <w:sz w:val="24"/>
          <w:szCs w:val="24"/>
        </w:rPr>
        <w:t>с</w:t>
      </w:r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оздать </w:t>
      </w:r>
      <w:proofErr w:type="spellStart"/>
      <w:proofErr w:type="gramStart"/>
      <w:r w:rsidR="00DA0449" w:rsidRPr="00DA0449">
        <w:rPr>
          <w:rFonts w:ascii="Times New Roman" w:hAnsi="Times New Roman" w:cs="Times New Roman"/>
          <w:bCs/>
          <w:sz w:val="24"/>
          <w:szCs w:val="24"/>
        </w:rPr>
        <w:t>спец.школы</w:t>
      </w:r>
      <w:proofErr w:type="spellEnd"/>
      <w:proofErr w:type="gramEnd"/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 для детей, которые ведут себя как не подобает. Дать право н</w:t>
      </w:r>
      <w:r w:rsidR="00EC2B0A">
        <w:rPr>
          <w:rFonts w:ascii="Times New Roman" w:hAnsi="Times New Roman" w:cs="Times New Roman"/>
          <w:bCs/>
          <w:sz w:val="24"/>
          <w:szCs w:val="24"/>
        </w:rPr>
        <w:t>а</w:t>
      </w:r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 исключение учеников, без возни, </w:t>
      </w:r>
      <w:proofErr w:type="spellStart"/>
      <w:r w:rsidR="00DA0449" w:rsidRPr="00DA0449">
        <w:rPr>
          <w:rFonts w:ascii="Times New Roman" w:hAnsi="Times New Roman" w:cs="Times New Roman"/>
          <w:bCs/>
          <w:sz w:val="24"/>
          <w:szCs w:val="24"/>
        </w:rPr>
        <w:t>мароки</w:t>
      </w:r>
      <w:proofErr w:type="spellEnd"/>
      <w:r w:rsidR="00DA0449" w:rsidRPr="00DA0449">
        <w:rPr>
          <w:rFonts w:ascii="Times New Roman" w:hAnsi="Times New Roman" w:cs="Times New Roman"/>
          <w:bCs/>
          <w:sz w:val="24"/>
          <w:szCs w:val="24"/>
        </w:rPr>
        <w:t xml:space="preserve"> и потери репутации. Запретить официально использовать телефоны во время урока (складывать в ящик рядом с классом) на законодательном уровне (либо в свою ячейку)</w:t>
      </w:r>
      <w:r w:rsidR="00EC2B0A">
        <w:rPr>
          <w:rFonts w:ascii="Times New Roman" w:hAnsi="Times New Roman" w:cs="Times New Roman"/>
          <w:bCs/>
          <w:sz w:val="24"/>
          <w:szCs w:val="24"/>
        </w:rPr>
        <w:t>», «с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делать школы более приятными (как место), расставить больше лавочек, сделать больше тематических стендов, использовать современные технологии в обучении</w:t>
      </w:r>
      <w:r w:rsidR="00EC2B0A">
        <w:rPr>
          <w:rFonts w:ascii="Times New Roman" w:hAnsi="Times New Roman" w:cs="Times New Roman"/>
          <w:bCs/>
          <w:sz w:val="24"/>
          <w:szCs w:val="24"/>
        </w:rPr>
        <w:t>», «н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е обращаться с детьми</w:t>
      </w:r>
      <w:r w:rsidR="00EC2B0A">
        <w:rPr>
          <w:rFonts w:ascii="Times New Roman" w:hAnsi="Times New Roman" w:cs="Times New Roman"/>
          <w:bCs/>
          <w:sz w:val="24"/>
          <w:szCs w:val="24"/>
        </w:rPr>
        <w:t>,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 xml:space="preserve"> как </w:t>
      </w:r>
      <w:r w:rsidR="00EC2B0A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ничего из себя не</w:t>
      </w:r>
      <w:r w:rsidR="00EC2B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представляю</w:t>
      </w:r>
      <w:r w:rsidR="00EC2B0A">
        <w:rPr>
          <w:rFonts w:ascii="Times New Roman" w:hAnsi="Times New Roman" w:cs="Times New Roman"/>
          <w:bCs/>
          <w:sz w:val="24"/>
          <w:szCs w:val="24"/>
        </w:rPr>
        <w:t>щ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ими организмами</w:t>
      </w:r>
      <w:r w:rsidR="00EC2B0A">
        <w:rPr>
          <w:rFonts w:ascii="Times New Roman" w:hAnsi="Times New Roman" w:cs="Times New Roman"/>
          <w:bCs/>
          <w:sz w:val="24"/>
          <w:szCs w:val="24"/>
        </w:rPr>
        <w:t>», «и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>зменить систему поощрения чтобы дети</w:t>
      </w:r>
      <w:r w:rsidR="00EC2B0A">
        <w:rPr>
          <w:rFonts w:ascii="Times New Roman" w:hAnsi="Times New Roman" w:cs="Times New Roman"/>
          <w:bCs/>
          <w:sz w:val="24"/>
          <w:szCs w:val="24"/>
        </w:rPr>
        <w:t>,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 xml:space="preserve"> которые действительно учатся</w:t>
      </w:r>
      <w:r w:rsidR="00EC2B0A">
        <w:rPr>
          <w:rFonts w:ascii="Times New Roman" w:hAnsi="Times New Roman" w:cs="Times New Roman"/>
          <w:bCs/>
          <w:sz w:val="24"/>
          <w:szCs w:val="24"/>
        </w:rPr>
        <w:t>,</w:t>
      </w:r>
      <w:r w:rsidR="00EC2B0A" w:rsidRPr="00EC2B0A">
        <w:rPr>
          <w:rFonts w:ascii="Times New Roman" w:hAnsi="Times New Roman" w:cs="Times New Roman"/>
          <w:bCs/>
          <w:sz w:val="24"/>
          <w:szCs w:val="24"/>
        </w:rPr>
        <w:t xml:space="preserve"> не выгорали</w:t>
      </w:r>
      <w:r w:rsidR="00EC2B0A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="00272E69">
        <w:rPr>
          <w:rFonts w:ascii="Times New Roman" w:hAnsi="Times New Roman" w:cs="Times New Roman"/>
          <w:bCs/>
          <w:sz w:val="24"/>
          <w:szCs w:val="24"/>
        </w:rPr>
        <w:t>«н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анимать больше квалифицированных педагогов для наилучшего обучения детей</w:t>
      </w:r>
      <w:r w:rsidR="00272E6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-будущих профессионалов. Детям нужен лидер и хороший пример для подражания. Ещё добавить коллективные мероприятия для укрепления коммуникативных навыков у школьников</w:t>
      </w:r>
      <w:r w:rsidR="00272E69">
        <w:rPr>
          <w:rFonts w:ascii="Times New Roman" w:hAnsi="Times New Roman" w:cs="Times New Roman"/>
          <w:bCs/>
          <w:sz w:val="24"/>
          <w:szCs w:val="24"/>
        </w:rPr>
        <w:t>», «убрать форму в школах», «с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делать профессию педагога более привлекательной для молодого поколения</w:t>
      </w:r>
      <w:r w:rsidR="00272E69">
        <w:rPr>
          <w:rFonts w:ascii="Times New Roman" w:hAnsi="Times New Roman" w:cs="Times New Roman"/>
          <w:bCs/>
          <w:sz w:val="24"/>
          <w:szCs w:val="24"/>
        </w:rPr>
        <w:t>», «с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делать профессию учителя более популярной</w:t>
      </w:r>
      <w:r w:rsidR="00272E69">
        <w:rPr>
          <w:rFonts w:ascii="Times New Roman" w:hAnsi="Times New Roman" w:cs="Times New Roman"/>
          <w:bCs/>
          <w:sz w:val="24"/>
          <w:szCs w:val="24"/>
        </w:rPr>
        <w:t>», «полный отказ от экзаменов», «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>заменить старых преподавателей на молодых, т.к. большинство учителей из-за советского воспитания не понимают нужд и интересов современных подростков</w:t>
      </w:r>
      <w:r w:rsidR="00272E6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 xml:space="preserve">также следует прислушиваться к мнению учеников, это 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lastRenderedPageBreak/>
        <w:t>очень важно, но не все это могут понять</w:t>
      </w:r>
      <w:r w:rsidR="00272E69">
        <w:rPr>
          <w:rFonts w:ascii="Times New Roman" w:hAnsi="Times New Roman" w:cs="Times New Roman"/>
          <w:bCs/>
          <w:sz w:val="24"/>
          <w:szCs w:val="24"/>
        </w:rPr>
        <w:t>», «у</w:t>
      </w:r>
      <w:r w:rsidR="00272E69" w:rsidRPr="00272E69">
        <w:rPr>
          <w:rFonts w:ascii="Times New Roman" w:hAnsi="Times New Roman" w:cs="Times New Roman"/>
          <w:bCs/>
          <w:sz w:val="24"/>
          <w:szCs w:val="24"/>
        </w:rPr>
        <w:t xml:space="preserve"> нас проблемы с образованием, надо сделать всё из вышеперечисленного</w:t>
      </w:r>
      <w:r w:rsidR="00272E69">
        <w:rPr>
          <w:rFonts w:ascii="Times New Roman" w:hAnsi="Times New Roman" w:cs="Times New Roman"/>
          <w:bCs/>
          <w:sz w:val="24"/>
          <w:szCs w:val="24"/>
        </w:rPr>
        <w:t>».</w:t>
      </w:r>
    </w:p>
    <w:p w14:paraId="570F017B" w14:textId="77777777" w:rsidR="00D91694" w:rsidRDefault="00D91694" w:rsidP="00D91694">
      <w:pPr>
        <w:rPr>
          <w:rFonts w:ascii="Times New Roman" w:hAnsi="Times New Roman" w:cs="Times New Roman"/>
          <w:bCs/>
          <w:sz w:val="24"/>
          <w:szCs w:val="24"/>
        </w:rPr>
      </w:pPr>
    </w:p>
    <w:p w14:paraId="4B1F8FE8" w14:textId="77777777" w:rsidR="00D91694" w:rsidRDefault="00D91694" w:rsidP="00D91694">
      <w:pPr>
        <w:rPr>
          <w:rFonts w:ascii="Times New Roman" w:hAnsi="Times New Roman" w:cs="Times New Roman"/>
          <w:bCs/>
          <w:sz w:val="24"/>
          <w:szCs w:val="24"/>
        </w:rPr>
      </w:pPr>
    </w:p>
    <w:p w14:paraId="077994EF" w14:textId="77777777" w:rsidR="00D91694" w:rsidRDefault="00D91694" w:rsidP="00D91694">
      <w:pPr>
        <w:rPr>
          <w:rFonts w:ascii="Times New Roman" w:hAnsi="Times New Roman" w:cs="Times New Roman"/>
          <w:bCs/>
          <w:sz w:val="24"/>
          <w:szCs w:val="24"/>
        </w:rPr>
      </w:pPr>
    </w:p>
    <w:p w14:paraId="3F11A0BA" w14:textId="77777777" w:rsidR="00D91694" w:rsidRDefault="00D91694" w:rsidP="00D91694">
      <w:pPr>
        <w:rPr>
          <w:rFonts w:ascii="Times New Roman" w:hAnsi="Times New Roman" w:cs="Times New Roman"/>
          <w:bCs/>
          <w:sz w:val="24"/>
          <w:szCs w:val="24"/>
        </w:rPr>
      </w:pPr>
    </w:p>
    <w:p w14:paraId="04293824" w14:textId="73421CF9" w:rsidR="004E3749" w:rsidRDefault="00D91694" w:rsidP="00D91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8208" behindDoc="1" locked="0" layoutInCell="1" allowOverlap="1" wp14:anchorId="7A5D044C" wp14:editId="602326C5">
            <wp:simplePos x="0" y="0"/>
            <wp:positionH relativeFrom="margin">
              <wp:posOffset>1905</wp:posOffset>
            </wp:positionH>
            <wp:positionV relativeFrom="page">
              <wp:posOffset>542925</wp:posOffset>
            </wp:positionV>
            <wp:extent cx="4257675" cy="2486025"/>
            <wp:effectExtent l="0" t="0" r="9525" b="9525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381A">
        <w:rPr>
          <w:rFonts w:ascii="Times New Roman" w:hAnsi="Times New Roman" w:cs="Times New Roman"/>
          <w:b/>
          <w:sz w:val="24"/>
          <w:szCs w:val="24"/>
        </w:rPr>
        <w:t>Д</w:t>
      </w:r>
      <w:r w:rsidR="00A94BD9">
        <w:rPr>
          <w:rFonts w:ascii="Times New Roman" w:hAnsi="Times New Roman" w:cs="Times New Roman"/>
          <w:b/>
          <w:sz w:val="24"/>
          <w:szCs w:val="24"/>
        </w:rPr>
        <w:t>иаграмма №10</w:t>
      </w:r>
      <w:r w:rsidR="00A94BD9" w:rsidRPr="00A94BD9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1381A" w:rsidRPr="0061381A">
        <w:rPr>
          <w:rFonts w:ascii="Times New Roman" w:hAnsi="Times New Roman" w:cs="Times New Roman"/>
          <w:b/>
          <w:sz w:val="24"/>
          <w:szCs w:val="24"/>
        </w:rPr>
        <w:t>Какое образование Вы считаете для себя достаточным?</w:t>
      </w:r>
      <w:r w:rsidR="00A94BD9">
        <w:rPr>
          <w:rFonts w:ascii="Times New Roman" w:hAnsi="Times New Roman" w:cs="Times New Roman"/>
          <w:b/>
          <w:sz w:val="24"/>
          <w:szCs w:val="24"/>
        </w:rPr>
        <w:br/>
      </w:r>
      <w:r w:rsidR="007F004A">
        <w:rPr>
          <w:rFonts w:ascii="Times New Roman" w:hAnsi="Times New Roman" w:cs="Times New Roman"/>
          <w:sz w:val="24"/>
          <w:szCs w:val="24"/>
        </w:rPr>
        <w:t>Чуть больше половины</w:t>
      </w:r>
      <w:r w:rsidR="007F004A" w:rsidRPr="007F004A">
        <w:rPr>
          <w:rFonts w:ascii="Times New Roman" w:hAnsi="Times New Roman" w:cs="Times New Roman"/>
          <w:sz w:val="24"/>
          <w:szCs w:val="24"/>
        </w:rPr>
        <w:t xml:space="preserve"> </w:t>
      </w:r>
      <w:r w:rsidR="004E3749">
        <w:rPr>
          <w:rFonts w:ascii="Times New Roman" w:hAnsi="Times New Roman" w:cs="Times New Roman"/>
          <w:sz w:val="24"/>
          <w:szCs w:val="24"/>
        </w:rPr>
        <w:t xml:space="preserve">опрошенных (53%) считают для себя достаточным высшее образование, </w:t>
      </w:r>
      <w:r>
        <w:rPr>
          <w:rFonts w:ascii="Times New Roman" w:hAnsi="Times New Roman" w:cs="Times New Roman"/>
          <w:sz w:val="24"/>
          <w:szCs w:val="24"/>
        </w:rPr>
        <w:t>25% респондентов отмечают, что достаточно будет среднего профессионального образования (колледж, техникум, училище), с</w:t>
      </w:r>
      <w:r w:rsidRPr="00D91694">
        <w:rPr>
          <w:rFonts w:ascii="Times New Roman" w:hAnsi="Times New Roman" w:cs="Times New Roman"/>
          <w:sz w:val="24"/>
          <w:szCs w:val="24"/>
        </w:rPr>
        <w:t>реднее (9-11 классов)</w:t>
      </w:r>
      <w:r>
        <w:rPr>
          <w:rFonts w:ascii="Times New Roman" w:hAnsi="Times New Roman" w:cs="Times New Roman"/>
          <w:sz w:val="24"/>
          <w:szCs w:val="24"/>
        </w:rPr>
        <w:t xml:space="preserve"> выбирают 9% молодых людей, в</w:t>
      </w:r>
      <w:r w:rsidRPr="00D91694">
        <w:rPr>
          <w:rFonts w:ascii="Times New Roman" w:hAnsi="Times New Roman" w:cs="Times New Roman"/>
          <w:sz w:val="24"/>
          <w:szCs w:val="24"/>
        </w:rPr>
        <w:t>ысшее образование за границей</w:t>
      </w:r>
      <w:r>
        <w:rPr>
          <w:rFonts w:ascii="Times New Roman" w:hAnsi="Times New Roman" w:cs="Times New Roman"/>
          <w:sz w:val="24"/>
          <w:szCs w:val="24"/>
        </w:rPr>
        <w:t xml:space="preserve"> предпочитают 11</w:t>
      </w:r>
      <w:r w:rsidR="00681D5D">
        <w:rPr>
          <w:rFonts w:ascii="Times New Roman" w:hAnsi="Times New Roman" w:cs="Times New Roman"/>
          <w:sz w:val="24"/>
          <w:szCs w:val="24"/>
        </w:rPr>
        <w:t>% тольяттинцев</w:t>
      </w:r>
      <w:r w:rsidR="00DA447C">
        <w:rPr>
          <w:rFonts w:ascii="Times New Roman" w:hAnsi="Times New Roman" w:cs="Times New Roman"/>
          <w:sz w:val="24"/>
          <w:szCs w:val="24"/>
        </w:rPr>
        <w:t xml:space="preserve"> и свои варианты ответов предложили 2% - </w:t>
      </w:r>
      <w:r w:rsidR="002270D0">
        <w:rPr>
          <w:rFonts w:ascii="Times New Roman" w:hAnsi="Times New Roman" w:cs="Times New Roman"/>
          <w:sz w:val="24"/>
          <w:szCs w:val="24"/>
        </w:rPr>
        <w:t>«н</w:t>
      </w:r>
      <w:r w:rsidR="002270D0" w:rsidRPr="002270D0">
        <w:rPr>
          <w:rFonts w:ascii="Times New Roman" w:hAnsi="Times New Roman" w:cs="Times New Roman"/>
          <w:sz w:val="24"/>
          <w:szCs w:val="24"/>
        </w:rPr>
        <w:t>аше образование в вузах прогнило. На историческом факультете ученики самостоятельно учатся только, вместо лекци</w:t>
      </w:r>
      <w:r w:rsidR="002270D0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2270D0">
        <w:rPr>
          <w:rFonts w:ascii="Times New Roman" w:hAnsi="Times New Roman" w:cs="Times New Roman"/>
          <w:sz w:val="24"/>
          <w:szCs w:val="24"/>
        </w:rPr>
        <w:t xml:space="preserve">- </w:t>
      </w:r>
      <w:r w:rsidR="002270D0" w:rsidRPr="002270D0">
        <w:rPr>
          <w:rFonts w:ascii="Times New Roman" w:hAnsi="Times New Roman" w:cs="Times New Roman"/>
          <w:sz w:val="24"/>
          <w:szCs w:val="24"/>
        </w:rPr>
        <w:t xml:space="preserve"> практика</w:t>
      </w:r>
      <w:proofErr w:type="gramEnd"/>
      <w:r w:rsidR="002270D0" w:rsidRPr="002270D0">
        <w:rPr>
          <w:rFonts w:ascii="Times New Roman" w:hAnsi="Times New Roman" w:cs="Times New Roman"/>
          <w:sz w:val="24"/>
          <w:szCs w:val="24"/>
        </w:rPr>
        <w:t>, к которой нужно изучить все, что должно было быть на лекции, а потом рассказать. А как же жизнь? Образование у нас не плох</w:t>
      </w:r>
      <w:r w:rsidR="002270D0">
        <w:rPr>
          <w:rFonts w:ascii="Times New Roman" w:hAnsi="Times New Roman" w:cs="Times New Roman"/>
          <w:sz w:val="24"/>
          <w:szCs w:val="24"/>
        </w:rPr>
        <w:t>ое</w:t>
      </w:r>
      <w:r w:rsidR="002270D0" w:rsidRPr="002270D0">
        <w:rPr>
          <w:rFonts w:ascii="Times New Roman" w:hAnsi="Times New Roman" w:cs="Times New Roman"/>
          <w:sz w:val="24"/>
          <w:szCs w:val="24"/>
        </w:rPr>
        <w:t>, но на 50% факультетах только, а остальное ужасно</w:t>
      </w:r>
      <w:r w:rsidR="002270D0">
        <w:rPr>
          <w:rFonts w:ascii="Times New Roman" w:hAnsi="Times New Roman" w:cs="Times New Roman"/>
          <w:sz w:val="24"/>
          <w:szCs w:val="24"/>
        </w:rPr>
        <w:t>, о</w:t>
      </w:r>
      <w:r w:rsidR="002270D0" w:rsidRPr="002270D0">
        <w:rPr>
          <w:rFonts w:ascii="Times New Roman" w:hAnsi="Times New Roman" w:cs="Times New Roman"/>
          <w:sz w:val="24"/>
          <w:szCs w:val="24"/>
        </w:rPr>
        <w:t>собенно коррупция в медицинской сфере (начиная с колледжа) настораживает</w:t>
      </w:r>
      <w:r w:rsidR="002270D0">
        <w:rPr>
          <w:rFonts w:ascii="Times New Roman" w:hAnsi="Times New Roman" w:cs="Times New Roman"/>
          <w:sz w:val="24"/>
          <w:szCs w:val="24"/>
        </w:rPr>
        <w:t>», «чем больше, тем лучше», «ф</w:t>
      </w:r>
      <w:r w:rsidR="002270D0" w:rsidRPr="002270D0">
        <w:rPr>
          <w:rFonts w:ascii="Times New Roman" w:hAnsi="Times New Roman" w:cs="Times New Roman"/>
          <w:sz w:val="24"/>
          <w:szCs w:val="24"/>
        </w:rPr>
        <w:t xml:space="preserve">ундаментальное образование в </w:t>
      </w:r>
      <w:r w:rsidR="002270D0">
        <w:rPr>
          <w:rFonts w:ascii="Times New Roman" w:hAnsi="Times New Roman" w:cs="Times New Roman"/>
          <w:sz w:val="24"/>
          <w:szCs w:val="24"/>
        </w:rPr>
        <w:t>Р</w:t>
      </w:r>
      <w:r w:rsidR="002270D0" w:rsidRPr="002270D0">
        <w:rPr>
          <w:rFonts w:ascii="Times New Roman" w:hAnsi="Times New Roman" w:cs="Times New Roman"/>
          <w:sz w:val="24"/>
          <w:szCs w:val="24"/>
        </w:rPr>
        <w:t>оссии и магистратура за</w:t>
      </w:r>
      <w:r w:rsidR="002270D0">
        <w:rPr>
          <w:rFonts w:ascii="Times New Roman" w:hAnsi="Times New Roman" w:cs="Times New Roman"/>
          <w:sz w:val="24"/>
          <w:szCs w:val="24"/>
        </w:rPr>
        <w:t xml:space="preserve"> </w:t>
      </w:r>
      <w:r w:rsidR="002270D0" w:rsidRPr="002270D0">
        <w:rPr>
          <w:rFonts w:ascii="Times New Roman" w:hAnsi="Times New Roman" w:cs="Times New Roman"/>
          <w:sz w:val="24"/>
          <w:szCs w:val="24"/>
        </w:rPr>
        <w:t>рубежом</w:t>
      </w:r>
      <w:r w:rsidR="002270D0">
        <w:rPr>
          <w:rFonts w:ascii="Times New Roman" w:hAnsi="Times New Roman" w:cs="Times New Roman"/>
          <w:sz w:val="24"/>
          <w:szCs w:val="24"/>
        </w:rPr>
        <w:t>», «я</w:t>
      </w:r>
      <w:r w:rsidR="002270D0" w:rsidRPr="002270D0">
        <w:rPr>
          <w:rFonts w:ascii="Times New Roman" w:hAnsi="Times New Roman" w:cs="Times New Roman"/>
          <w:sz w:val="24"/>
          <w:szCs w:val="24"/>
        </w:rPr>
        <w:t xml:space="preserve"> хочу несколько образований</w:t>
      </w:r>
      <w:r w:rsidR="002270D0">
        <w:rPr>
          <w:rFonts w:ascii="Times New Roman" w:hAnsi="Times New Roman" w:cs="Times New Roman"/>
          <w:sz w:val="24"/>
          <w:szCs w:val="24"/>
        </w:rPr>
        <w:t xml:space="preserve">, </w:t>
      </w:r>
      <w:r w:rsidR="002270D0" w:rsidRPr="002270D0">
        <w:rPr>
          <w:rFonts w:ascii="Times New Roman" w:hAnsi="Times New Roman" w:cs="Times New Roman"/>
          <w:sz w:val="24"/>
          <w:szCs w:val="24"/>
        </w:rPr>
        <w:t xml:space="preserve"> </w:t>
      </w:r>
      <w:r w:rsidR="002270D0">
        <w:rPr>
          <w:rFonts w:ascii="Times New Roman" w:hAnsi="Times New Roman" w:cs="Times New Roman"/>
          <w:sz w:val="24"/>
          <w:szCs w:val="24"/>
        </w:rPr>
        <w:t>к</w:t>
      </w:r>
      <w:r w:rsidR="002270D0" w:rsidRPr="002270D0">
        <w:rPr>
          <w:rFonts w:ascii="Times New Roman" w:hAnsi="Times New Roman" w:cs="Times New Roman"/>
          <w:sz w:val="24"/>
          <w:szCs w:val="24"/>
        </w:rPr>
        <w:t>ак высших, так и средних</w:t>
      </w:r>
      <w:r w:rsidR="002270D0">
        <w:rPr>
          <w:rFonts w:ascii="Times New Roman" w:hAnsi="Times New Roman" w:cs="Times New Roman"/>
          <w:sz w:val="24"/>
          <w:szCs w:val="24"/>
        </w:rPr>
        <w:t xml:space="preserve">», «среднее образование и </w:t>
      </w:r>
      <w:proofErr w:type="spellStart"/>
      <w:r w:rsidR="002270D0">
        <w:rPr>
          <w:rFonts w:ascii="Times New Roman" w:hAnsi="Times New Roman" w:cs="Times New Roman"/>
          <w:sz w:val="24"/>
          <w:szCs w:val="24"/>
        </w:rPr>
        <w:t>доп.уроки</w:t>
      </w:r>
      <w:proofErr w:type="spellEnd"/>
      <w:r w:rsidR="002270D0">
        <w:rPr>
          <w:rFonts w:ascii="Times New Roman" w:hAnsi="Times New Roman" w:cs="Times New Roman"/>
          <w:sz w:val="24"/>
          <w:szCs w:val="24"/>
        </w:rPr>
        <w:t>, кружок того направления, которое мне по душе», «постоянно получать дополнительное образование в течение жизни», «нужно учиться всю жизнь», «в</w:t>
      </w:r>
      <w:r w:rsidR="002270D0" w:rsidRPr="002270D0">
        <w:rPr>
          <w:rFonts w:ascii="Times New Roman" w:hAnsi="Times New Roman" w:cs="Times New Roman"/>
          <w:sz w:val="24"/>
          <w:szCs w:val="24"/>
        </w:rPr>
        <w:t>ысшее, плюс возможность обучения после и повышения квалификации (в лучшем случае, конечно, за границей)</w:t>
      </w:r>
      <w:r w:rsidR="002270D0">
        <w:rPr>
          <w:rFonts w:ascii="Times New Roman" w:hAnsi="Times New Roman" w:cs="Times New Roman"/>
          <w:sz w:val="24"/>
          <w:szCs w:val="24"/>
        </w:rPr>
        <w:t>».</w:t>
      </w:r>
    </w:p>
    <w:p w14:paraId="71B759D7" w14:textId="77777777" w:rsidR="006A5E36" w:rsidRDefault="006A5E36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42F07" w14:textId="799F5CC8" w:rsidR="00511FAC" w:rsidRPr="005E15D1" w:rsidRDefault="00C82573" w:rsidP="00561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2FBC2F73" wp14:editId="495FE42C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4686300" cy="2857500"/>
            <wp:effectExtent l="0" t="0" r="0" b="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№11 «</w:t>
      </w:r>
      <w:r w:rsidRPr="00C82573">
        <w:rPr>
          <w:rFonts w:ascii="Times New Roman" w:hAnsi="Times New Roman" w:cs="Times New Roman"/>
          <w:b/>
          <w:sz w:val="24"/>
          <w:szCs w:val="24"/>
        </w:rPr>
        <w:t>Какие критерии учебного заведения для Вас наиболее важны?</w:t>
      </w:r>
      <w:r w:rsidR="00623D08">
        <w:rPr>
          <w:rFonts w:ascii="Times New Roman" w:hAnsi="Times New Roman" w:cs="Times New Roman"/>
          <w:b/>
          <w:sz w:val="24"/>
          <w:szCs w:val="24"/>
        </w:rPr>
        <w:t>»</w:t>
      </w:r>
      <w:r w:rsidR="004B43BE">
        <w:rPr>
          <w:rFonts w:ascii="Times New Roman" w:hAnsi="Times New Roman" w:cs="Times New Roman"/>
          <w:b/>
          <w:sz w:val="24"/>
          <w:szCs w:val="24"/>
        </w:rPr>
        <w:br/>
      </w:r>
      <w:r w:rsidR="004D6495">
        <w:rPr>
          <w:rFonts w:ascii="Times New Roman" w:hAnsi="Times New Roman" w:cs="Times New Roman"/>
          <w:sz w:val="24"/>
          <w:szCs w:val="24"/>
        </w:rPr>
        <w:t xml:space="preserve">При выборе критериев учебного заведения 76% </w:t>
      </w:r>
      <w:r w:rsidR="00F4546B">
        <w:rPr>
          <w:rFonts w:ascii="Times New Roman" w:hAnsi="Times New Roman" w:cs="Times New Roman"/>
          <w:sz w:val="24"/>
          <w:szCs w:val="24"/>
        </w:rPr>
        <w:t xml:space="preserve">молодых людей </w:t>
      </w:r>
      <w:r w:rsidR="004D6495">
        <w:rPr>
          <w:rFonts w:ascii="Times New Roman" w:hAnsi="Times New Roman" w:cs="Times New Roman"/>
          <w:sz w:val="24"/>
          <w:szCs w:val="24"/>
        </w:rPr>
        <w:t xml:space="preserve">опираются на наличие нужной специальности, </w:t>
      </w:r>
      <w:r w:rsidR="00D76862">
        <w:rPr>
          <w:rFonts w:ascii="Times New Roman" w:hAnsi="Times New Roman" w:cs="Times New Roman"/>
          <w:sz w:val="24"/>
          <w:szCs w:val="24"/>
        </w:rPr>
        <w:t>у</w:t>
      </w:r>
      <w:r w:rsidR="00D76862" w:rsidRPr="00D76862">
        <w:rPr>
          <w:rFonts w:ascii="Times New Roman" w:hAnsi="Times New Roman" w:cs="Times New Roman"/>
          <w:sz w:val="24"/>
          <w:szCs w:val="24"/>
        </w:rPr>
        <w:t>даленность от дома</w:t>
      </w:r>
      <w:r w:rsidR="00D76862">
        <w:rPr>
          <w:rFonts w:ascii="Times New Roman" w:hAnsi="Times New Roman" w:cs="Times New Roman"/>
          <w:sz w:val="24"/>
          <w:szCs w:val="24"/>
        </w:rPr>
        <w:t xml:space="preserve"> отметили четверть респондентов (25%), с</w:t>
      </w:r>
      <w:r w:rsidR="00D76862" w:rsidRPr="00D76862">
        <w:rPr>
          <w:rFonts w:ascii="Times New Roman" w:hAnsi="Times New Roman" w:cs="Times New Roman"/>
          <w:sz w:val="24"/>
          <w:szCs w:val="24"/>
        </w:rPr>
        <w:t>тоимость обучения</w:t>
      </w:r>
      <w:r w:rsidR="00D76862">
        <w:rPr>
          <w:rFonts w:ascii="Times New Roman" w:hAnsi="Times New Roman" w:cs="Times New Roman"/>
          <w:sz w:val="24"/>
          <w:szCs w:val="24"/>
        </w:rPr>
        <w:t xml:space="preserve"> важна почти для половины опрошенных (47%), на р</w:t>
      </w:r>
      <w:r w:rsidR="00D76862" w:rsidRPr="00D76862">
        <w:rPr>
          <w:rFonts w:ascii="Times New Roman" w:hAnsi="Times New Roman" w:cs="Times New Roman"/>
          <w:sz w:val="24"/>
          <w:szCs w:val="24"/>
        </w:rPr>
        <w:t>епутаци</w:t>
      </w:r>
      <w:r w:rsidR="00D76862">
        <w:rPr>
          <w:rFonts w:ascii="Times New Roman" w:hAnsi="Times New Roman" w:cs="Times New Roman"/>
          <w:sz w:val="24"/>
          <w:szCs w:val="24"/>
        </w:rPr>
        <w:t>ю</w:t>
      </w:r>
      <w:r w:rsidR="00D76862" w:rsidRPr="00D76862">
        <w:rPr>
          <w:rFonts w:ascii="Times New Roman" w:hAnsi="Times New Roman" w:cs="Times New Roman"/>
          <w:sz w:val="24"/>
          <w:szCs w:val="24"/>
        </w:rPr>
        <w:t xml:space="preserve"> учебного заведения</w:t>
      </w:r>
      <w:r w:rsidR="00D76862">
        <w:rPr>
          <w:rFonts w:ascii="Times New Roman" w:hAnsi="Times New Roman" w:cs="Times New Roman"/>
          <w:sz w:val="24"/>
          <w:szCs w:val="24"/>
        </w:rPr>
        <w:t xml:space="preserve"> опираются 57% молодых людей,  для 39% тольяттинцев важна п</w:t>
      </w:r>
      <w:r w:rsidR="00D76862" w:rsidRPr="00D76862">
        <w:rPr>
          <w:rFonts w:ascii="Times New Roman" w:hAnsi="Times New Roman" w:cs="Times New Roman"/>
          <w:sz w:val="24"/>
          <w:szCs w:val="24"/>
        </w:rPr>
        <w:t>олитика заведения</w:t>
      </w:r>
      <w:r w:rsidR="00D76862">
        <w:rPr>
          <w:rFonts w:ascii="Times New Roman" w:hAnsi="Times New Roman" w:cs="Times New Roman"/>
          <w:sz w:val="24"/>
          <w:szCs w:val="24"/>
        </w:rPr>
        <w:t xml:space="preserve">, </w:t>
      </w:r>
      <w:r w:rsidR="00CE1F35">
        <w:rPr>
          <w:rFonts w:ascii="Times New Roman" w:hAnsi="Times New Roman" w:cs="Times New Roman"/>
          <w:sz w:val="24"/>
          <w:szCs w:val="24"/>
        </w:rPr>
        <w:t>в</w:t>
      </w:r>
      <w:r w:rsidR="00CE1F35" w:rsidRPr="00CE1F35">
        <w:rPr>
          <w:rFonts w:ascii="Times New Roman" w:hAnsi="Times New Roman" w:cs="Times New Roman"/>
          <w:sz w:val="24"/>
          <w:szCs w:val="24"/>
        </w:rPr>
        <w:t>неучебн</w:t>
      </w:r>
      <w:r w:rsidR="00CE1F35">
        <w:rPr>
          <w:rFonts w:ascii="Times New Roman" w:hAnsi="Times New Roman" w:cs="Times New Roman"/>
          <w:sz w:val="24"/>
          <w:szCs w:val="24"/>
        </w:rPr>
        <w:t>ую</w:t>
      </w:r>
      <w:r w:rsidR="00CE1F35" w:rsidRPr="00CE1F35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CE1F35">
        <w:rPr>
          <w:rFonts w:ascii="Times New Roman" w:hAnsi="Times New Roman" w:cs="Times New Roman"/>
          <w:sz w:val="24"/>
          <w:szCs w:val="24"/>
        </w:rPr>
        <w:t>, как один из критериев, отметили 25%, с</w:t>
      </w:r>
      <w:r w:rsidR="00CE1F35" w:rsidRPr="00CE1F35">
        <w:rPr>
          <w:rFonts w:ascii="Times New Roman" w:hAnsi="Times New Roman" w:cs="Times New Roman"/>
          <w:sz w:val="24"/>
          <w:szCs w:val="24"/>
        </w:rPr>
        <w:t>портивное направление</w:t>
      </w:r>
      <w:r w:rsidR="00CE1F35">
        <w:rPr>
          <w:rFonts w:ascii="Times New Roman" w:hAnsi="Times New Roman" w:cs="Times New Roman"/>
          <w:sz w:val="24"/>
          <w:szCs w:val="24"/>
        </w:rPr>
        <w:t xml:space="preserve"> оказалось </w:t>
      </w:r>
      <w:r w:rsidR="00CE1F35">
        <w:rPr>
          <w:rFonts w:ascii="Times New Roman" w:hAnsi="Times New Roman" w:cs="Times New Roman"/>
          <w:sz w:val="24"/>
          <w:szCs w:val="24"/>
        </w:rPr>
        <w:lastRenderedPageBreak/>
        <w:t>важным для 16%, затруднились дать ответ на вопрос 12% опрошенных и 1% предложили свой вариант ответа: «</w:t>
      </w:r>
      <w:r w:rsidR="00F4546B" w:rsidRPr="00F4546B">
        <w:rPr>
          <w:rFonts w:ascii="Times New Roman" w:hAnsi="Times New Roman" w:cs="Times New Roman"/>
          <w:sz w:val="24"/>
          <w:szCs w:val="24"/>
        </w:rPr>
        <w:t>ухоженность здания снаружи и изнутри (изнутри важнее), качество и вкус еды в столовой, отсутствие определенной школьной формы, лишь нестрогий дресс-код, адекватные педагоги</w:t>
      </w:r>
      <w:r w:rsidR="00F4546B">
        <w:rPr>
          <w:rFonts w:ascii="Times New Roman" w:hAnsi="Times New Roman" w:cs="Times New Roman"/>
          <w:sz w:val="24"/>
          <w:szCs w:val="24"/>
        </w:rPr>
        <w:t>», «качество обучения», «общежитие без тараканов».</w:t>
      </w:r>
    </w:p>
    <w:p w14:paraId="516D024C" w14:textId="78B3301C" w:rsidR="00762148" w:rsidRPr="00457007" w:rsidRDefault="00976B62" w:rsidP="00561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0256" behindDoc="0" locked="0" layoutInCell="1" allowOverlap="1" wp14:anchorId="0BD21958" wp14:editId="20EBC0EE">
            <wp:simplePos x="0" y="0"/>
            <wp:positionH relativeFrom="column">
              <wp:posOffset>1905</wp:posOffset>
            </wp:positionH>
            <wp:positionV relativeFrom="paragraph">
              <wp:posOffset>2540</wp:posOffset>
            </wp:positionV>
            <wp:extent cx="4505325" cy="2781300"/>
            <wp:effectExtent l="0" t="0" r="9525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anchor>
        </w:drawing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№12 «</w:t>
      </w:r>
      <w:r w:rsidR="00B67D8D" w:rsidRPr="00B67D8D">
        <w:rPr>
          <w:rFonts w:ascii="Times New Roman" w:hAnsi="Times New Roman" w:cs="Times New Roman"/>
          <w:b/>
          <w:bCs/>
          <w:sz w:val="24"/>
          <w:szCs w:val="24"/>
        </w:rPr>
        <w:t>Какая форма обучения наиболее удобна для Вас?</w:t>
      </w:r>
      <w:r w:rsidR="00623D08" w:rsidRPr="00623D08">
        <w:rPr>
          <w:rFonts w:ascii="Times New Roman" w:hAnsi="Times New Roman" w:cs="Times New Roman"/>
          <w:b/>
          <w:sz w:val="24"/>
          <w:szCs w:val="24"/>
        </w:rPr>
        <w:t>»</w:t>
      </w:r>
      <w:r w:rsidR="005E15D1">
        <w:rPr>
          <w:rFonts w:ascii="Times New Roman" w:hAnsi="Times New Roman" w:cs="Times New Roman"/>
          <w:b/>
          <w:sz w:val="24"/>
          <w:szCs w:val="24"/>
        </w:rPr>
        <w:br/>
      </w:r>
      <w:r w:rsidR="00F417D0">
        <w:rPr>
          <w:rFonts w:ascii="Times New Roman" w:hAnsi="Times New Roman" w:cs="Times New Roman"/>
          <w:sz w:val="24"/>
          <w:szCs w:val="24"/>
        </w:rPr>
        <w:t>Во время пандемии многие учащиеся вынуждены были познакомиться с системой онлайн-обучения, поэтому интересным для нас было выяснить – какая же форма обучения является для молодых людей предпочтительной? 36% опрошенных все-таки выделяют очную форму, чуть меньше – 29% считают, что выбор формы обучения зависит от конкретной ситуации, 18% респондентов предпочитают очно-заочную форму, заочно хотят обучаться 3</w:t>
      </w:r>
      <w:r w:rsidR="009C30E5">
        <w:rPr>
          <w:rFonts w:ascii="Times New Roman" w:hAnsi="Times New Roman" w:cs="Times New Roman"/>
          <w:sz w:val="24"/>
          <w:szCs w:val="24"/>
        </w:rPr>
        <w:t>,5</w:t>
      </w:r>
      <w:r w:rsidR="00F417D0">
        <w:rPr>
          <w:rFonts w:ascii="Times New Roman" w:hAnsi="Times New Roman" w:cs="Times New Roman"/>
          <w:sz w:val="24"/>
          <w:szCs w:val="24"/>
        </w:rPr>
        <w:t>% опрошенных, онлайн-обучение выбрали лишь 8</w:t>
      </w:r>
      <w:r w:rsidR="009C30E5">
        <w:rPr>
          <w:rFonts w:ascii="Times New Roman" w:hAnsi="Times New Roman" w:cs="Times New Roman"/>
          <w:sz w:val="24"/>
          <w:szCs w:val="24"/>
        </w:rPr>
        <w:t>% тольяттинцев, 5% затрудняются ответить на данный вопрос и 0,5% предлагают свой вариант: «о</w:t>
      </w:r>
      <w:r w:rsidR="009C30E5" w:rsidRPr="009C30E5">
        <w:rPr>
          <w:rFonts w:ascii="Times New Roman" w:hAnsi="Times New Roman" w:cs="Times New Roman"/>
          <w:sz w:val="24"/>
          <w:szCs w:val="24"/>
        </w:rPr>
        <w:t>нлайн обучение - бесполезное обучение</w:t>
      </w:r>
      <w:r w:rsidR="009C30E5">
        <w:rPr>
          <w:rFonts w:ascii="Times New Roman" w:hAnsi="Times New Roman" w:cs="Times New Roman"/>
          <w:sz w:val="24"/>
          <w:szCs w:val="24"/>
        </w:rPr>
        <w:t>, н</w:t>
      </w:r>
      <w:r w:rsidR="009C30E5" w:rsidRPr="009C30E5">
        <w:rPr>
          <w:rFonts w:ascii="Times New Roman" w:hAnsi="Times New Roman" w:cs="Times New Roman"/>
          <w:sz w:val="24"/>
          <w:szCs w:val="24"/>
        </w:rPr>
        <w:t>ичему не учат, списывают и получают отметки хорошие</w:t>
      </w:r>
      <w:r w:rsidR="009C30E5">
        <w:rPr>
          <w:rFonts w:ascii="Times New Roman" w:hAnsi="Times New Roman" w:cs="Times New Roman"/>
          <w:sz w:val="24"/>
          <w:szCs w:val="24"/>
        </w:rPr>
        <w:t>, о</w:t>
      </w:r>
      <w:r w:rsidR="009C30E5" w:rsidRPr="009C30E5">
        <w:rPr>
          <w:rFonts w:ascii="Times New Roman" w:hAnsi="Times New Roman" w:cs="Times New Roman"/>
          <w:sz w:val="24"/>
          <w:szCs w:val="24"/>
        </w:rPr>
        <w:t>чное неплохое</w:t>
      </w:r>
      <w:r w:rsidR="009C30E5">
        <w:rPr>
          <w:rFonts w:ascii="Times New Roman" w:hAnsi="Times New Roman" w:cs="Times New Roman"/>
          <w:sz w:val="24"/>
          <w:szCs w:val="24"/>
        </w:rPr>
        <w:t>, н</w:t>
      </w:r>
      <w:r w:rsidR="009C30E5" w:rsidRPr="009C30E5">
        <w:rPr>
          <w:rFonts w:ascii="Times New Roman" w:hAnsi="Times New Roman" w:cs="Times New Roman"/>
          <w:sz w:val="24"/>
          <w:szCs w:val="24"/>
        </w:rPr>
        <w:t>а остальных не учится</w:t>
      </w:r>
      <w:r w:rsidR="009C30E5">
        <w:rPr>
          <w:rFonts w:ascii="Times New Roman" w:hAnsi="Times New Roman" w:cs="Times New Roman"/>
          <w:sz w:val="24"/>
          <w:szCs w:val="24"/>
        </w:rPr>
        <w:t>», «</w:t>
      </w:r>
      <w:r w:rsidR="009C30E5" w:rsidRPr="009C30E5">
        <w:rPr>
          <w:rFonts w:ascii="Times New Roman" w:hAnsi="Times New Roman" w:cs="Times New Roman"/>
          <w:sz w:val="24"/>
          <w:szCs w:val="24"/>
        </w:rPr>
        <w:t>очная, но раз-два раза в неделю</w:t>
      </w:r>
      <w:r w:rsidR="009C30E5">
        <w:rPr>
          <w:rFonts w:ascii="Times New Roman" w:hAnsi="Times New Roman" w:cs="Times New Roman"/>
          <w:sz w:val="24"/>
          <w:szCs w:val="24"/>
        </w:rPr>
        <w:t>,</w:t>
      </w:r>
      <w:r w:rsidR="009C30E5" w:rsidRPr="009C30E5">
        <w:rPr>
          <w:rFonts w:ascii="Times New Roman" w:hAnsi="Times New Roman" w:cs="Times New Roman"/>
          <w:sz w:val="24"/>
          <w:szCs w:val="24"/>
        </w:rPr>
        <w:t xml:space="preserve"> начало уроков на час позже, ибо я и большинство моих сверстников не высыпаются</w:t>
      </w:r>
      <w:r w:rsidR="009C30E5">
        <w:rPr>
          <w:rFonts w:ascii="Times New Roman" w:hAnsi="Times New Roman" w:cs="Times New Roman"/>
          <w:sz w:val="24"/>
          <w:szCs w:val="24"/>
        </w:rPr>
        <w:t>»</w:t>
      </w:r>
    </w:p>
    <w:p w14:paraId="7330940C" w14:textId="5B857E74" w:rsidR="006A5E36" w:rsidRDefault="009907BD" w:rsidP="009907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cx2">
            <w:drawing>
              <wp:anchor distT="0" distB="0" distL="114300" distR="114300" simplePos="0" relativeHeight="251681280" behindDoc="0" locked="0" layoutInCell="1" allowOverlap="1" wp14:anchorId="744B1869" wp14:editId="73582F14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4543425" cy="2695575"/>
                <wp:effectExtent l="0" t="0" r="9525" b="9525"/>
                <wp:wrapSquare wrapText="bothSides"/>
                <wp:docPr id="6" name="Диаграмма 6"/>
                <wp:cNvGraphicFramePr/>
                <a:graphic xmlns:a="http://schemas.openxmlformats.org/drawingml/2006/main">
                  <a:graphicData uri="http://schemas.microsoft.com/office/drawing/2014/chartex">
                    <cx:chart xmlns:cx="http://schemas.microsoft.com/office/drawing/2014/chartex" xmlns:r="http://schemas.openxmlformats.org/officeDocument/2006/relationships" r:id="rId19"/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81280" behindDoc="0" locked="0" layoutInCell="1" allowOverlap="1" wp14:anchorId="744B1869" wp14:editId="73582F14">
                <wp:simplePos x="0" y="0"/>
                <wp:positionH relativeFrom="column">
                  <wp:posOffset>1905</wp:posOffset>
                </wp:positionH>
                <wp:positionV relativeFrom="paragraph">
                  <wp:posOffset>2540</wp:posOffset>
                </wp:positionV>
                <wp:extent cx="4543425" cy="2695575"/>
                <wp:effectExtent l="0" t="0" r="9525" b="9525"/>
                <wp:wrapSquare wrapText="bothSides"/>
                <wp:docPr id="6" name="Диаграмма 6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Диаграмма 6"/>
                        <pic:cNvPicPr>
                          <a:picLocks noGrp="1" noRot="1" noChangeAspect="1" noMove="1" noResize="1" noEditPoints="1" noAdjustHandles="1" noChangeArrowheads="1" noChangeShapeType="1"/>
                        </pic:cNvPicPr>
                      </pic:nvPicPr>
                      <pic:blipFill>
                        <a:blip r:embed="rId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43425" cy="2695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№13 «</w:t>
      </w:r>
      <w:r w:rsidRPr="009907BD">
        <w:rPr>
          <w:rFonts w:ascii="Times New Roman" w:hAnsi="Times New Roman" w:cs="Times New Roman"/>
          <w:b/>
          <w:bCs/>
          <w:sz w:val="24"/>
          <w:szCs w:val="24"/>
        </w:rPr>
        <w:t>Как Вы считаете, существует 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7BD">
        <w:rPr>
          <w:rFonts w:ascii="Times New Roman" w:hAnsi="Times New Roman" w:cs="Times New Roman"/>
          <w:b/>
          <w:bCs/>
          <w:sz w:val="24"/>
          <w:szCs w:val="24"/>
        </w:rPr>
        <w:t>необходимость послевузовского образования (магистратура, аспирантура, докторантура, повышение квалификации)?</w:t>
      </w:r>
      <w:r w:rsidR="00623D0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4B43BE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«Скорее да, чем нет» - такой ответ выбрали 47% респондентов, по 24% набрали варианты – «да» и «скорее нет, чем да» и лишь 5% опрошенных ответили «нет» на </w:t>
      </w:r>
      <w:r w:rsidR="006A5E36">
        <w:rPr>
          <w:rFonts w:ascii="Times New Roman" w:hAnsi="Times New Roman" w:cs="Times New Roman"/>
          <w:sz w:val="24"/>
          <w:szCs w:val="24"/>
        </w:rPr>
        <w:t>данный вопрос.</w:t>
      </w:r>
    </w:p>
    <w:p w14:paraId="51E855AD" w14:textId="77777777" w:rsidR="008F5974" w:rsidRDefault="006A5E36" w:rsidP="006A5E3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 wp14:anchorId="633C9D99" wp14:editId="78836FBB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3448050" cy="2238375"/>
            <wp:effectExtent l="0" t="0" r="0" b="9525"/>
            <wp:wrapSquare wrapText="bothSides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V relativeFrom="margin">
              <wp14:pctHeight>0</wp14:pctHeight>
            </wp14:sizeRelV>
          </wp:anchor>
        </w:drawing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№14 «</w:t>
      </w:r>
      <w:r w:rsidR="000F34F8" w:rsidRPr="000F34F8">
        <w:rPr>
          <w:rFonts w:ascii="Times New Roman" w:hAnsi="Times New Roman" w:cs="Times New Roman"/>
          <w:b/>
          <w:bCs/>
          <w:sz w:val="24"/>
          <w:szCs w:val="24"/>
        </w:rPr>
        <w:t>Возможно ли в наше время достойно зарабатывать, не имея высшего образования</w:t>
      </w:r>
      <w:r w:rsidR="00623D08" w:rsidRPr="00623D08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623D0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55AEDCE" w14:textId="59FA3938" w:rsidR="00623D08" w:rsidRPr="00034E2D" w:rsidRDefault="008F5974" w:rsidP="006A5E36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часть опрошенных считают, что в нынешнее время вполне возможно достойно зарабатывать, не имея высшего образования (90%), лишь 10% респондентов ответили, что такое невозможно.</w:t>
      </w:r>
      <w:r w:rsidR="00034E2D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290BE4E1" w14:textId="77777777" w:rsidR="008F5974" w:rsidRDefault="008F5974" w:rsidP="000158AD">
      <w:pPr>
        <w:jc w:val="both"/>
        <w:rPr>
          <w:noProof/>
          <w:lang w:eastAsia="ru-RU"/>
        </w:rPr>
      </w:pPr>
    </w:p>
    <w:p w14:paraId="3C61F2A5" w14:textId="4055A09B" w:rsidR="000158AD" w:rsidRPr="00C362AE" w:rsidRDefault="00C81E52" w:rsidP="00905A95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3328" behindDoc="0" locked="0" layoutInCell="1" allowOverlap="1" wp14:anchorId="533E19B7" wp14:editId="1CCAB5DD">
            <wp:simplePos x="0" y="0"/>
            <wp:positionH relativeFrom="column">
              <wp:posOffset>-83820</wp:posOffset>
            </wp:positionH>
            <wp:positionV relativeFrom="paragraph">
              <wp:posOffset>1905</wp:posOffset>
            </wp:positionV>
            <wp:extent cx="4524375" cy="3019425"/>
            <wp:effectExtent l="0" t="0" r="0" b="0"/>
            <wp:wrapSquare wrapText="bothSides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V relativeFrom="margin">
              <wp14:pctHeight>0</wp14:pctHeight>
            </wp14:sizeRelV>
          </wp:anchor>
        </w:drawing>
      </w:r>
      <w:r w:rsidR="00C70383">
        <w:rPr>
          <w:rFonts w:ascii="Times New Roman" w:hAnsi="Times New Roman" w:cs="Times New Roman"/>
          <w:b/>
          <w:sz w:val="24"/>
          <w:szCs w:val="24"/>
        </w:rPr>
        <w:t>Д</w:t>
      </w:r>
      <w:r w:rsidR="00230C22">
        <w:rPr>
          <w:rFonts w:ascii="Times New Roman" w:hAnsi="Times New Roman" w:cs="Times New Roman"/>
          <w:b/>
          <w:sz w:val="24"/>
          <w:szCs w:val="24"/>
        </w:rPr>
        <w:t>иаграмма №15 «</w:t>
      </w:r>
      <w:r w:rsidRPr="00C81E52">
        <w:rPr>
          <w:rFonts w:ascii="Times New Roman" w:hAnsi="Times New Roman" w:cs="Times New Roman"/>
          <w:b/>
          <w:bCs/>
          <w:sz w:val="24"/>
          <w:szCs w:val="24"/>
        </w:rPr>
        <w:t>Как Вы считаете, что мешает молодежи реализовать свои профессиональные потребности, построить карьеру?</w:t>
      </w:r>
      <w:r w:rsidR="00230C22" w:rsidRPr="00623D08">
        <w:rPr>
          <w:rFonts w:ascii="Times New Roman" w:hAnsi="Times New Roman" w:cs="Times New Roman"/>
          <w:b/>
          <w:bCs/>
          <w:sz w:val="24"/>
          <w:szCs w:val="24"/>
        </w:rPr>
        <w:t>?</w:t>
      </w:r>
      <w:r w:rsidR="00230C2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628C0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2" w:name="_Hlk128555839"/>
      <w:r w:rsidR="0032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Часто после окончания образования молодежь сталкивается с проблемами профессиональной реализации. Мы поинтересовались: что же именно мешает вчерашним выпускникам построить успешную карьеру? Так, больше всего ответ</w:t>
      </w:r>
      <w:r w:rsidR="0041263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="00321D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получил вариант «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ровень заработной платы, не соответствующий ожиданиям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(50%), по 47% набрали варианты: «о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тсутствие необходимых знаний и навыков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«о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тсутствие опыта работы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36% респондентов считают, что дело в завышенных требованиях работодателей, 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«о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тсутствие вакансий на рынке труда по имеющейся профессии</w:t>
      </w:r>
      <w:r w:rsid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отметили 34% опрошенных, </w:t>
      </w:r>
      <w:r w:rsidR="006A4A20" w:rsidRPr="006A4A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44% считают, что дело в н</w:t>
      </w:r>
      <w:r w:rsidR="00FF047C" w:rsidRP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едостаточн</w:t>
      </w:r>
      <w:r w:rsid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</w:t>
      </w:r>
      <w:r w:rsidR="00FF047C" w:rsidRP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</w:t>
      </w:r>
      <w:r w:rsid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</w:t>
      </w:r>
      <w:r w:rsidR="00FF047C" w:rsidRP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спроса на молодых специалистов со стороны работодателей</w:t>
      </w:r>
      <w:r w:rsidR="00FF04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ерешительность и страх молодежи 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еред трудоустройством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мешает 40% тольяттинцев, 35% молодых людей отмечают н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изкий уровень поддержки со стороны органов власти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4% указали свой вариант, среди них: «лень», «з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арплата маленькая по некоторым профессиям, нет навыков нужных после вуза, молодёжь хочет все и сразу, нет понимания в принципе как устроено все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«д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ля девушек это мнение работодателя, что она уйдет в декрет и т.п.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также сексистское отношение к ним. Также работодатели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з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ачастую старшее поколение, которое считает молодеж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чуть ли не тупыми</w:t>
      </w:r>
      <w:r w:rsid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</w:t>
      </w:r>
      <w:r w:rsidR="009C0AE5" w:rsidRPr="009C0AE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ещё без опыта работы на работу не берут</w:t>
      </w:r>
      <w:r w:rsidR="003F7D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</w:t>
      </w:r>
      <w:r w:rsid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«инфантильность молодежи», «трудности с деньгами», «отсутствие желания», «н</w:t>
      </w:r>
      <w:r w:rsidR="00AA0F1A" w:rsidRP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едостаточный уровень знаний о жизни, а точнее полное отсутствие </w:t>
      </w:r>
      <w:r w:rsid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их</w:t>
      </w:r>
      <w:r w:rsidR="00AA0F1A" w:rsidRP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получения в школе</w:t>
      </w:r>
      <w:r w:rsid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«н</w:t>
      </w:r>
      <w:r w:rsidR="00AA0F1A" w:rsidRP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езаинтересованность, заработная плата</w:t>
      </w:r>
      <w:r w:rsidR="00AA0F1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«завышенные ожидания».</w:t>
      </w:r>
    </w:p>
    <w:bookmarkEnd w:id="2"/>
    <w:p w14:paraId="14A672B2" w14:textId="3BEBCF75" w:rsidR="000158AD" w:rsidRPr="004B43BE" w:rsidRDefault="004A31B2" w:rsidP="00792E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4352" behindDoc="0" locked="0" layoutInCell="1" allowOverlap="1" wp14:anchorId="415C88CF" wp14:editId="59C37487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4876800" cy="2876550"/>
            <wp:effectExtent l="0" t="0" r="0" b="0"/>
            <wp:wrapSquare wrapText="bothSides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 w:rsidR="00623D08">
        <w:rPr>
          <w:rFonts w:ascii="Times New Roman" w:hAnsi="Times New Roman" w:cs="Times New Roman"/>
          <w:b/>
          <w:sz w:val="24"/>
          <w:szCs w:val="24"/>
        </w:rPr>
        <w:t>Диаграмма №16</w:t>
      </w:r>
      <w:r w:rsidR="00623D08" w:rsidRPr="00623D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4A31B2">
        <w:rPr>
          <w:rFonts w:ascii="Times New Roman" w:hAnsi="Times New Roman" w:cs="Times New Roman"/>
          <w:b/>
          <w:sz w:val="24"/>
          <w:szCs w:val="24"/>
        </w:rPr>
        <w:t>Как Вы думаете, сложно ли выпускникам ВУЗов устроиться на работу</w:t>
      </w:r>
      <w:r w:rsidR="00623D08">
        <w:rPr>
          <w:rFonts w:ascii="Times New Roman" w:hAnsi="Times New Roman" w:cs="Times New Roman"/>
          <w:b/>
          <w:sz w:val="24"/>
          <w:szCs w:val="24"/>
        </w:rPr>
        <w:t>?»</w:t>
      </w:r>
      <w:r w:rsidR="00100214">
        <w:rPr>
          <w:rFonts w:ascii="Times New Roman" w:hAnsi="Times New Roman" w:cs="Times New Roman"/>
          <w:b/>
          <w:sz w:val="24"/>
          <w:szCs w:val="24"/>
        </w:rPr>
        <w:br/>
      </w:r>
      <w:r w:rsidR="00E2602D">
        <w:rPr>
          <w:rFonts w:ascii="Times New Roman" w:hAnsi="Times New Roman" w:cs="Times New Roman"/>
          <w:sz w:val="24"/>
          <w:szCs w:val="24"/>
        </w:rPr>
        <w:t>Р</w:t>
      </w:r>
      <w:r w:rsidR="00E2602D" w:rsidRPr="00E2602D">
        <w:rPr>
          <w:rFonts w:ascii="Times New Roman" w:hAnsi="Times New Roman" w:cs="Times New Roman"/>
          <w:sz w:val="24"/>
          <w:szCs w:val="24"/>
        </w:rPr>
        <w:t>аботодатели ищут работников с опытом</w:t>
      </w:r>
      <w:r w:rsidR="00792E2D">
        <w:rPr>
          <w:rFonts w:ascii="Times New Roman" w:hAnsi="Times New Roman" w:cs="Times New Roman"/>
          <w:sz w:val="24"/>
          <w:szCs w:val="24"/>
        </w:rPr>
        <w:t xml:space="preserve"> – это основная сложность при устройстве выпускников на работу, так думают 42% опрошенных, 37% респондентов считают, что проблемы с трудоустройством возникают из-за того, что  </w:t>
      </w:r>
      <w:r w:rsidR="00792E2D" w:rsidRPr="00792E2D">
        <w:rPr>
          <w:rFonts w:ascii="Times New Roman" w:hAnsi="Times New Roman" w:cs="Times New Roman"/>
          <w:sz w:val="24"/>
          <w:szCs w:val="24"/>
        </w:rPr>
        <w:t xml:space="preserve">многие </w:t>
      </w:r>
      <w:r w:rsidR="00792E2D">
        <w:rPr>
          <w:rFonts w:ascii="Times New Roman" w:hAnsi="Times New Roman" w:cs="Times New Roman"/>
          <w:sz w:val="24"/>
          <w:szCs w:val="24"/>
        </w:rPr>
        <w:t xml:space="preserve">работодатели </w:t>
      </w:r>
      <w:r w:rsidR="00792E2D" w:rsidRPr="00792E2D">
        <w:rPr>
          <w:rFonts w:ascii="Times New Roman" w:hAnsi="Times New Roman" w:cs="Times New Roman"/>
          <w:sz w:val="24"/>
          <w:szCs w:val="24"/>
        </w:rPr>
        <w:t>не хотят тратить много времени и денег на обучение персонала</w:t>
      </w:r>
      <w:r w:rsidR="00792E2D">
        <w:rPr>
          <w:rFonts w:ascii="Times New Roman" w:hAnsi="Times New Roman" w:cs="Times New Roman"/>
          <w:sz w:val="24"/>
          <w:szCs w:val="24"/>
        </w:rPr>
        <w:t xml:space="preserve">, </w:t>
      </w:r>
      <w:r w:rsidR="00077B79" w:rsidRPr="00077B79">
        <w:rPr>
          <w:rFonts w:ascii="Times New Roman" w:hAnsi="Times New Roman" w:cs="Times New Roman"/>
          <w:sz w:val="24"/>
          <w:szCs w:val="24"/>
        </w:rPr>
        <w:t>многие работодатели с удовольствием принимают на работу молодых специалистов с целью получения актуальных знаний и современных подходов к работе</w:t>
      </w:r>
      <w:r w:rsidR="00077B79">
        <w:rPr>
          <w:rFonts w:ascii="Times New Roman" w:hAnsi="Times New Roman" w:cs="Times New Roman"/>
          <w:sz w:val="24"/>
          <w:szCs w:val="24"/>
        </w:rPr>
        <w:t>, поэтому проблем скорее не должно быть – так считают 18% тольяттинцев и 3% считают, что у выпускников не возникает сложностей и они с легкостью смогут найти любую интересующую их работу.</w:t>
      </w:r>
    </w:p>
    <w:p w14:paraId="76ECBF15" w14:textId="47A3B902" w:rsidR="005A3546" w:rsidRPr="00C362AE" w:rsidRDefault="00982D21" w:rsidP="00982D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85376" behindDoc="0" locked="0" layoutInCell="1" allowOverlap="1" wp14:anchorId="763FCD5E" wp14:editId="128FE341">
            <wp:simplePos x="0" y="0"/>
            <wp:positionH relativeFrom="column">
              <wp:posOffset>1905</wp:posOffset>
            </wp:positionH>
            <wp:positionV relativeFrom="paragraph">
              <wp:posOffset>4445</wp:posOffset>
            </wp:positionV>
            <wp:extent cx="4924425" cy="3200400"/>
            <wp:effectExtent l="0" t="0" r="9525" b="0"/>
            <wp:wrapSquare wrapText="bothSides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A229F4">
        <w:rPr>
          <w:rFonts w:ascii="Times New Roman" w:hAnsi="Times New Roman" w:cs="Times New Roman"/>
          <w:b/>
          <w:sz w:val="24"/>
          <w:szCs w:val="24"/>
        </w:rPr>
        <w:t>Диаграмма №17</w:t>
      </w:r>
      <w:r w:rsidR="00623D0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FB562A" w:rsidRPr="00FB562A">
        <w:rPr>
          <w:rFonts w:ascii="Times New Roman" w:hAnsi="Times New Roman" w:cs="Times New Roman"/>
          <w:b/>
          <w:bCs/>
          <w:sz w:val="24"/>
          <w:szCs w:val="24"/>
        </w:rPr>
        <w:t>С каким из нижеперечисленных высказываний Вы больше всего согласны?</w:t>
      </w:r>
      <w:r w:rsidR="00A229F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E15D1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43731">
        <w:rPr>
          <w:rFonts w:ascii="Times New Roman" w:hAnsi="Times New Roman" w:cs="Times New Roman"/>
          <w:bCs/>
          <w:sz w:val="24"/>
          <w:szCs w:val="24"/>
        </w:rPr>
        <w:t xml:space="preserve">Последнее время наблюдается неутешительная статистика оттока абитуриентов из Тольятти, все больше молодых людей предпочитает учиться в других городах. В конце исследования мы решили поинтересоваться у молодежи </w:t>
      </w:r>
      <w:proofErr w:type="gramStart"/>
      <w:r w:rsidR="00443731">
        <w:rPr>
          <w:rFonts w:ascii="Times New Roman" w:hAnsi="Times New Roman" w:cs="Times New Roman"/>
          <w:bCs/>
          <w:sz w:val="24"/>
          <w:szCs w:val="24"/>
        </w:rPr>
        <w:t>-  где</w:t>
      </w:r>
      <w:proofErr w:type="gramEnd"/>
      <w:r w:rsidR="00443731">
        <w:rPr>
          <w:rFonts w:ascii="Times New Roman" w:hAnsi="Times New Roman" w:cs="Times New Roman"/>
          <w:bCs/>
          <w:sz w:val="24"/>
          <w:szCs w:val="24"/>
        </w:rPr>
        <w:t xml:space="preserve"> же, на их взгляд, можно получить хорошее образование? К сожалению, лишь </w:t>
      </w:r>
      <w:r w:rsidR="00E9240E">
        <w:rPr>
          <w:rFonts w:ascii="Times New Roman" w:hAnsi="Times New Roman" w:cs="Times New Roman"/>
          <w:bCs/>
          <w:sz w:val="24"/>
          <w:szCs w:val="24"/>
        </w:rPr>
        <w:t>16% опрошенных считают, что к</w:t>
      </w:r>
      <w:r w:rsidR="00E9240E" w:rsidRPr="00E9240E">
        <w:rPr>
          <w:rFonts w:ascii="Times New Roman" w:hAnsi="Times New Roman" w:cs="Times New Roman"/>
          <w:bCs/>
          <w:sz w:val="24"/>
          <w:szCs w:val="24"/>
        </w:rPr>
        <w:t>ачественное высшее образование можно получить и в Тольятти</w:t>
      </w:r>
      <w:r w:rsidR="00E9240E">
        <w:rPr>
          <w:rFonts w:ascii="Times New Roman" w:hAnsi="Times New Roman" w:cs="Times New Roman"/>
          <w:bCs/>
          <w:sz w:val="24"/>
          <w:szCs w:val="24"/>
        </w:rPr>
        <w:t>, большая часть респондентов (39%) уверены ,что х</w:t>
      </w:r>
      <w:r w:rsidR="00E9240E" w:rsidRPr="00E9240E">
        <w:rPr>
          <w:rFonts w:ascii="Times New Roman" w:hAnsi="Times New Roman" w:cs="Times New Roman"/>
          <w:bCs/>
          <w:sz w:val="24"/>
          <w:szCs w:val="24"/>
        </w:rPr>
        <w:t>орошее и качественное высшее образование можно получить в вузах, расположенных в крупных научных центрах России (Москва, Санкт- Петербург)</w:t>
      </w:r>
      <w:r w:rsidR="00E9240E">
        <w:rPr>
          <w:rFonts w:ascii="Times New Roman" w:hAnsi="Times New Roman" w:cs="Times New Roman"/>
          <w:bCs/>
          <w:sz w:val="24"/>
          <w:szCs w:val="24"/>
        </w:rPr>
        <w:t>, еще 32% выбирают вариант – «к</w:t>
      </w:r>
      <w:r w:rsidR="00E9240E" w:rsidRPr="00E9240E">
        <w:rPr>
          <w:rFonts w:ascii="Times New Roman" w:hAnsi="Times New Roman" w:cs="Times New Roman"/>
          <w:bCs/>
          <w:sz w:val="24"/>
          <w:szCs w:val="24"/>
        </w:rPr>
        <w:t>ачественное высшее образование можно получить во всех вузах других городов России (Самара, Казань)</w:t>
      </w:r>
      <w:r w:rsidR="00E9240E">
        <w:rPr>
          <w:rFonts w:ascii="Times New Roman" w:hAnsi="Times New Roman" w:cs="Times New Roman"/>
          <w:bCs/>
          <w:sz w:val="24"/>
          <w:szCs w:val="24"/>
        </w:rPr>
        <w:t>» и 12% молодых тольяттинцев  убеждены, что х</w:t>
      </w:r>
      <w:r w:rsidR="00E9240E" w:rsidRPr="00E9240E">
        <w:rPr>
          <w:rFonts w:ascii="Times New Roman" w:hAnsi="Times New Roman" w:cs="Times New Roman"/>
          <w:bCs/>
          <w:sz w:val="24"/>
          <w:szCs w:val="24"/>
        </w:rPr>
        <w:t>орошее и качественное высшее образование сейчас можно получить только за границей</w:t>
      </w:r>
      <w:r w:rsidR="00E9240E">
        <w:rPr>
          <w:rFonts w:ascii="Times New Roman" w:hAnsi="Times New Roman" w:cs="Times New Roman"/>
          <w:bCs/>
          <w:sz w:val="24"/>
          <w:szCs w:val="24"/>
        </w:rPr>
        <w:t xml:space="preserve">. Подобные результаты говорят о том, что в городе и области нужно активнее </w:t>
      </w:r>
      <w:r w:rsidR="00493091">
        <w:rPr>
          <w:rFonts w:ascii="Times New Roman" w:hAnsi="Times New Roman" w:cs="Times New Roman"/>
          <w:bCs/>
          <w:sz w:val="24"/>
          <w:szCs w:val="24"/>
        </w:rPr>
        <w:t>продвигать цикл мер, направленных на заинтересованность областными ВУЗами, обеспечивать меры поддержки тем выпускникам, кто решит продолжить образование в родном городе.</w:t>
      </w:r>
    </w:p>
    <w:p w14:paraId="5E092F0E" w14:textId="77777777" w:rsidR="006B0521" w:rsidRDefault="006B0521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F04A7" w14:textId="69024031" w:rsidR="006B0521" w:rsidRPr="00125724" w:rsidRDefault="00807DCC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25" w:history="1"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dapdept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677AE2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6" w:history="1"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elizzzaBoKina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1103@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677AE2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7" w:history="1"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kiguradzee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inbox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677AE2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677AE2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8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Lolihanter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2019@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29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Youmylife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54@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E19E4" w:rsidRPr="00125724">
        <w:rPr>
          <w:rFonts w:ascii="Times New Roman" w:hAnsi="Times New Roman" w:cs="Times New Roman"/>
          <w:b/>
          <w:sz w:val="24"/>
          <w:szCs w:val="24"/>
          <w:lang w:val="en-US"/>
        </w:rPr>
        <w:t>adelina</w:t>
      </w:r>
      <w:r w:rsidR="009E19E4" w:rsidRPr="00125724">
        <w:rPr>
          <w:rFonts w:ascii="Times New Roman" w:hAnsi="Times New Roman" w:cs="Times New Roman"/>
          <w:b/>
          <w:sz w:val="24"/>
          <w:szCs w:val="24"/>
        </w:rPr>
        <w:t>211212@</w:t>
      </w:r>
      <w:r w:rsidR="009E19E4" w:rsidRPr="00125724">
        <w:rPr>
          <w:rFonts w:ascii="Times New Roman" w:hAnsi="Times New Roman" w:cs="Times New Roman"/>
          <w:b/>
          <w:sz w:val="24"/>
          <w:szCs w:val="24"/>
          <w:lang w:val="en-US"/>
        </w:rPr>
        <w:t>gmail</w:t>
      </w:r>
      <w:r w:rsidR="009E19E4" w:rsidRPr="00125724">
        <w:rPr>
          <w:rFonts w:ascii="Times New Roman" w:hAnsi="Times New Roman" w:cs="Times New Roman"/>
          <w:b/>
          <w:sz w:val="24"/>
          <w:szCs w:val="24"/>
        </w:rPr>
        <w:t>.</w:t>
      </w:r>
      <w:r w:rsidR="009E19E4" w:rsidRPr="00125724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0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ajratfetkullov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1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alisa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0415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okuneva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2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eldarsadyev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45@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3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generalovaanastasia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4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hey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pollinka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5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kulygova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lina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bk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6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margarita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kostrowag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7" w:history="1"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mariyasemi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2000@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9E19E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9E19E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8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nikolenkoviktor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30@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39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precerkristina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54@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0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setininaulana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84@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1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soence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2168@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2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sofya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safonova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.04@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list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3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somulitos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4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stepan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nz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5" w:history="1"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topkop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3434@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125724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46" w:history="1"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vaniasemov</w:t>
        </w:r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</w:rPr>
          <w:t>@</w:t>
        </w:r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</w:rPr>
          <w:t>.</w:t>
        </w:r>
        <w:r w:rsidR="00125724" w:rsidRPr="007D4FAA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  <w:r w:rsidR="00125724" w:rsidRPr="0012572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554248F8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F624D0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FEF2DC7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BC32FE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FCEBF3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F4B386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980B66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A1B3A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F34B60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F6A67" w14:textId="77777777" w:rsidR="00C850E4" w:rsidRPr="00125724" w:rsidRDefault="00C850E4" w:rsidP="005611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850E4" w:rsidRPr="00125724" w:rsidSect="00BB566D">
      <w:pgSz w:w="11906" w:h="16838"/>
      <w:pgMar w:top="851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82695"/>
    <w:multiLevelType w:val="multilevel"/>
    <w:tmpl w:val="B5609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20"/>
    <w:rsid w:val="00003998"/>
    <w:rsid w:val="00013C3A"/>
    <w:rsid w:val="000158AD"/>
    <w:rsid w:val="00034E2D"/>
    <w:rsid w:val="00046505"/>
    <w:rsid w:val="00077B79"/>
    <w:rsid w:val="00086233"/>
    <w:rsid w:val="0009432E"/>
    <w:rsid w:val="000D4EB9"/>
    <w:rsid w:val="000D6942"/>
    <w:rsid w:val="000E71DE"/>
    <w:rsid w:val="000F2F71"/>
    <w:rsid w:val="000F34F8"/>
    <w:rsid w:val="000F4172"/>
    <w:rsid w:val="000F7BA3"/>
    <w:rsid w:val="00100214"/>
    <w:rsid w:val="00113B7D"/>
    <w:rsid w:val="001164EE"/>
    <w:rsid w:val="00125724"/>
    <w:rsid w:val="00144DC4"/>
    <w:rsid w:val="00174568"/>
    <w:rsid w:val="001901E5"/>
    <w:rsid w:val="001B47AD"/>
    <w:rsid w:val="001B4A45"/>
    <w:rsid w:val="001C2DD6"/>
    <w:rsid w:val="001C45E4"/>
    <w:rsid w:val="001C5714"/>
    <w:rsid w:val="001C6699"/>
    <w:rsid w:val="00203B1E"/>
    <w:rsid w:val="00204EDD"/>
    <w:rsid w:val="002140F6"/>
    <w:rsid w:val="00222B10"/>
    <w:rsid w:val="002270D0"/>
    <w:rsid w:val="00230C22"/>
    <w:rsid w:val="0023278D"/>
    <w:rsid w:val="0024645E"/>
    <w:rsid w:val="00261796"/>
    <w:rsid w:val="002668F2"/>
    <w:rsid w:val="00272E69"/>
    <w:rsid w:val="002769C0"/>
    <w:rsid w:val="00293317"/>
    <w:rsid w:val="002960C6"/>
    <w:rsid w:val="002C2947"/>
    <w:rsid w:val="002C56D8"/>
    <w:rsid w:val="002D629D"/>
    <w:rsid w:val="002F7F3A"/>
    <w:rsid w:val="00303BFE"/>
    <w:rsid w:val="00303D8C"/>
    <w:rsid w:val="00312150"/>
    <w:rsid w:val="0031595C"/>
    <w:rsid w:val="00317212"/>
    <w:rsid w:val="00317F20"/>
    <w:rsid w:val="00321DFA"/>
    <w:rsid w:val="00352270"/>
    <w:rsid w:val="003624CD"/>
    <w:rsid w:val="003B14B2"/>
    <w:rsid w:val="003B2782"/>
    <w:rsid w:val="003B420B"/>
    <w:rsid w:val="003D15FD"/>
    <w:rsid w:val="003D1818"/>
    <w:rsid w:val="003F1C89"/>
    <w:rsid w:val="003F7D9B"/>
    <w:rsid w:val="00401993"/>
    <w:rsid w:val="00406A95"/>
    <w:rsid w:val="0041263E"/>
    <w:rsid w:val="00443731"/>
    <w:rsid w:val="004507F1"/>
    <w:rsid w:val="00457007"/>
    <w:rsid w:val="004745A2"/>
    <w:rsid w:val="00493091"/>
    <w:rsid w:val="004A31B2"/>
    <w:rsid w:val="004A4AF5"/>
    <w:rsid w:val="004B43BE"/>
    <w:rsid w:val="004D6495"/>
    <w:rsid w:val="004E3749"/>
    <w:rsid w:val="004F112A"/>
    <w:rsid w:val="004F36A6"/>
    <w:rsid w:val="00506DFD"/>
    <w:rsid w:val="00511FAC"/>
    <w:rsid w:val="005125EC"/>
    <w:rsid w:val="005176DA"/>
    <w:rsid w:val="00517C87"/>
    <w:rsid w:val="00531872"/>
    <w:rsid w:val="00552368"/>
    <w:rsid w:val="005611DA"/>
    <w:rsid w:val="005628C0"/>
    <w:rsid w:val="00574DCA"/>
    <w:rsid w:val="00591D4F"/>
    <w:rsid w:val="005A3546"/>
    <w:rsid w:val="005C35D4"/>
    <w:rsid w:val="005C3A42"/>
    <w:rsid w:val="005D23AF"/>
    <w:rsid w:val="005E15D1"/>
    <w:rsid w:val="006001E7"/>
    <w:rsid w:val="00601163"/>
    <w:rsid w:val="0061381A"/>
    <w:rsid w:val="00622B78"/>
    <w:rsid w:val="00623D08"/>
    <w:rsid w:val="006762B4"/>
    <w:rsid w:val="00677AE2"/>
    <w:rsid w:val="00681692"/>
    <w:rsid w:val="00681D5D"/>
    <w:rsid w:val="00683B88"/>
    <w:rsid w:val="006A319A"/>
    <w:rsid w:val="006A4A20"/>
    <w:rsid w:val="006A5E36"/>
    <w:rsid w:val="006B0521"/>
    <w:rsid w:val="006B5C31"/>
    <w:rsid w:val="006F4D74"/>
    <w:rsid w:val="00762148"/>
    <w:rsid w:val="00792E2D"/>
    <w:rsid w:val="00792FE1"/>
    <w:rsid w:val="007B5972"/>
    <w:rsid w:val="007C503E"/>
    <w:rsid w:val="007C71CF"/>
    <w:rsid w:val="007D280E"/>
    <w:rsid w:val="007D563F"/>
    <w:rsid w:val="007F004A"/>
    <w:rsid w:val="0080281D"/>
    <w:rsid w:val="00807DCC"/>
    <w:rsid w:val="00823E07"/>
    <w:rsid w:val="008253EC"/>
    <w:rsid w:val="00893BDA"/>
    <w:rsid w:val="0089539A"/>
    <w:rsid w:val="008C63CE"/>
    <w:rsid w:val="008F2D87"/>
    <w:rsid w:val="008F5974"/>
    <w:rsid w:val="00905A95"/>
    <w:rsid w:val="0091356F"/>
    <w:rsid w:val="00940165"/>
    <w:rsid w:val="00951982"/>
    <w:rsid w:val="00960A24"/>
    <w:rsid w:val="00976B62"/>
    <w:rsid w:val="009822F4"/>
    <w:rsid w:val="00982D21"/>
    <w:rsid w:val="009907BD"/>
    <w:rsid w:val="009A168B"/>
    <w:rsid w:val="009C0AE5"/>
    <w:rsid w:val="009C30E5"/>
    <w:rsid w:val="009D3171"/>
    <w:rsid w:val="009E19E4"/>
    <w:rsid w:val="009E1D23"/>
    <w:rsid w:val="00A00889"/>
    <w:rsid w:val="00A04395"/>
    <w:rsid w:val="00A229F4"/>
    <w:rsid w:val="00A37DC8"/>
    <w:rsid w:val="00A40616"/>
    <w:rsid w:val="00A40A19"/>
    <w:rsid w:val="00A51AFB"/>
    <w:rsid w:val="00A74816"/>
    <w:rsid w:val="00A77F4B"/>
    <w:rsid w:val="00A81671"/>
    <w:rsid w:val="00A94BD9"/>
    <w:rsid w:val="00AA0F1A"/>
    <w:rsid w:val="00AC4F89"/>
    <w:rsid w:val="00AC5162"/>
    <w:rsid w:val="00AC667B"/>
    <w:rsid w:val="00AC7FDF"/>
    <w:rsid w:val="00AD16C3"/>
    <w:rsid w:val="00AD20BC"/>
    <w:rsid w:val="00B049F2"/>
    <w:rsid w:val="00B1038A"/>
    <w:rsid w:val="00B225E4"/>
    <w:rsid w:val="00B334C2"/>
    <w:rsid w:val="00B67D8D"/>
    <w:rsid w:val="00BB566D"/>
    <w:rsid w:val="00BC06A6"/>
    <w:rsid w:val="00BF0A41"/>
    <w:rsid w:val="00C12BE9"/>
    <w:rsid w:val="00C158BA"/>
    <w:rsid w:val="00C32474"/>
    <w:rsid w:val="00C33D23"/>
    <w:rsid w:val="00C340A1"/>
    <w:rsid w:val="00C362AE"/>
    <w:rsid w:val="00C4192E"/>
    <w:rsid w:val="00C4391A"/>
    <w:rsid w:val="00C62AE3"/>
    <w:rsid w:val="00C62EB9"/>
    <w:rsid w:val="00C70383"/>
    <w:rsid w:val="00C713DC"/>
    <w:rsid w:val="00C736B4"/>
    <w:rsid w:val="00C81E52"/>
    <w:rsid w:val="00C82573"/>
    <w:rsid w:val="00C850E4"/>
    <w:rsid w:val="00C91508"/>
    <w:rsid w:val="00C93B98"/>
    <w:rsid w:val="00CA7D03"/>
    <w:rsid w:val="00CC3E88"/>
    <w:rsid w:val="00CD25F8"/>
    <w:rsid w:val="00CE1F35"/>
    <w:rsid w:val="00CF6E9D"/>
    <w:rsid w:val="00D01372"/>
    <w:rsid w:val="00D063B0"/>
    <w:rsid w:val="00D21208"/>
    <w:rsid w:val="00D449E1"/>
    <w:rsid w:val="00D579AC"/>
    <w:rsid w:val="00D637FD"/>
    <w:rsid w:val="00D638AD"/>
    <w:rsid w:val="00D722E3"/>
    <w:rsid w:val="00D76862"/>
    <w:rsid w:val="00D848A2"/>
    <w:rsid w:val="00D849EC"/>
    <w:rsid w:val="00D91694"/>
    <w:rsid w:val="00D91A63"/>
    <w:rsid w:val="00D97657"/>
    <w:rsid w:val="00DA0449"/>
    <w:rsid w:val="00DA447C"/>
    <w:rsid w:val="00DD20D2"/>
    <w:rsid w:val="00DD49F3"/>
    <w:rsid w:val="00DF6F37"/>
    <w:rsid w:val="00E200E0"/>
    <w:rsid w:val="00E2602D"/>
    <w:rsid w:val="00E5411F"/>
    <w:rsid w:val="00E71322"/>
    <w:rsid w:val="00E8350C"/>
    <w:rsid w:val="00E9240E"/>
    <w:rsid w:val="00EB5254"/>
    <w:rsid w:val="00EC2B0A"/>
    <w:rsid w:val="00EC5B1F"/>
    <w:rsid w:val="00EE458E"/>
    <w:rsid w:val="00EE66FD"/>
    <w:rsid w:val="00EF0FC4"/>
    <w:rsid w:val="00F03C95"/>
    <w:rsid w:val="00F22083"/>
    <w:rsid w:val="00F417D0"/>
    <w:rsid w:val="00F4340D"/>
    <w:rsid w:val="00F4546B"/>
    <w:rsid w:val="00F51483"/>
    <w:rsid w:val="00F764E7"/>
    <w:rsid w:val="00F81167"/>
    <w:rsid w:val="00F939D8"/>
    <w:rsid w:val="00FB562A"/>
    <w:rsid w:val="00FB6C2F"/>
    <w:rsid w:val="00FC7868"/>
    <w:rsid w:val="00FC7AF5"/>
    <w:rsid w:val="00FD03FA"/>
    <w:rsid w:val="00FD72FE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302CD"/>
  <w15:docId w15:val="{4DD9AD12-7EC6-4E77-BF3E-1E862FD3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0C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B9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93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6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9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0C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isspellerror">
    <w:name w:val="misspell__error"/>
    <w:basedOn w:val="a0"/>
    <w:rsid w:val="00230C22"/>
  </w:style>
  <w:style w:type="character" w:styleId="a7">
    <w:name w:val="Hyperlink"/>
    <w:basedOn w:val="a0"/>
    <w:uiPriority w:val="99"/>
    <w:unhideWhenUsed/>
    <w:rsid w:val="00230C22"/>
    <w:rPr>
      <w:color w:val="0000FF"/>
      <w:u w:val="single"/>
    </w:rPr>
  </w:style>
  <w:style w:type="character" w:customStyle="1" w:styleId="button2text">
    <w:name w:val="button2__text"/>
    <w:basedOn w:val="a0"/>
    <w:rsid w:val="00230C22"/>
  </w:style>
  <w:style w:type="character" w:customStyle="1" w:styleId="pathseparator">
    <w:name w:val="path__separator"/>
    <w:basedOn w:val="a0"/>
    <w:rsid w:val="00230C22"/>
  </w:style>
  <w:style w:type="character" w:styleId="a8">
    <w:name w:val="Unresolved Mention"/>
    <w:basedOn w:val="a0"/>
    <w:uiPriority w:val="99"/>
    <w:semiHidden/>
    <w:unhideWhenUsed/>
    <w:rsid w:val="00677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490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30867">
          <w:marLeft w:val="-3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5691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0853">
                  <w:marLeft w:val="0"/>
                  <w:marRight w:val="0"/>
                  <w:marTop w:val="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85888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06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66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73957">
                  <w:marLeft w:val="0"/>
                  <w:marRight w:val="0"/>
                  <w:marTop w:val="6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6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8068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74448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hyperlink" Target="mailto:elizzzaBoKina1103@gmail.com" TargetMode="External"/><Relationship Id="rId39" Type="http://schemas.openxmlformats.org/officeDocument/2006/relationships/hyperlink" Target="mailto:precerkristina54@gmail.com" TargetMode="Externa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34" Type="http://schemas.openxmlformats.org/officeDocument/2006/relationships/hyperlink" Target="mailto:hey.pollinka@gmail.com" TargetMode="External"/><Relationship Id="rId42" Type="http://schemas.openxmlformats.org/officeDocument/2006/relationships/hyperlink" Target="mailto:sofya.safonova.04@list.ru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hyperlink" Target="mailto:dapdept@gmail.com" TargetMode="External"/><Relationship Id="rId33" Type="http://schemas.openxmlformats.org/officeDocument/2006/relationships/hyperlink" Target="mailto:generalovaanastasia@gmail.com" TargetMode="External"/><Relationship Id="rId38" Type="http://schemas.openxmlformats.org/officeDocument/2006/relationships/hyperlink" Target="mailto:nikolenkoviktor30@gmail.com" TargetMode="External"/><Relationship Id="rId46" Type="http://schemas.openxmlformats.org/officeDocument/2006/relationships/hyperlink" Target="mailto:vaniasemov@gmail.com" TargetMode="Externa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0.png"/><Relationship Id="rId29" Type="http://schemas.openxmlformats.org/officeDocument/2006/relationships/hyperlink" Target="mailto:Youmylife54@mail.ru" TargetMode="External"/><Relationship Id="rId41" Type="http://schemas.openxmlformats.org/officeDocument/2006/relationships/hyperlink" Target="mailto:soence2168@gmail.com" TargetMode="External"/><Relationship Id="rId1" Type="http://schemas.openxmlformats.org/officeDocument/2006/relationships/numbering" Target="numbering.xml"/><Relationship Id="rId6" Type="http://schemas.microsoft.com/office/2014/relationships/chartEx" Target="charts/chartEx1.xml"/><Relationship Id="rId11" Type="http://schemas.openxmlformats.org/officeDocument/2006/relationships/chart" Target="charts/chart4.xml"/><Relationship Id="rId24" Type="http://schemas.openxmlformats.org/officeDocument/2006/relationships/chart" Target="charts/chart15.xml"/><Relationship Id="rId32" Type="http://schemas.openxmlformats.org/officeDocument/2006/relationships/hyperlink" Target="mailto:eldarsadyev45@gmail.com" TargetMode="External"/><Relationship Id="rId37" Type="http://schemas.openxmlformats.org/officeDocument/2006/relationships/hyperlink" Target="mailto:mariyasemi2000@gmail.com" TargetMode="External"/><Relationship Id="rId40" Type="http://schemas.openxmlformats.org/officeDocument/2006/relationships/hyperlink" Target="mailto:setininaulana84@gmail.com" TargetMode="External"/><Relationship Id="rId45" Type="http://schemas.openxmlformats.org/officeDocument/2006/relationships/hyperlink" Target="mailto:topkop3434@gmail.com" TargetMode="External"/><Relationship Id="rId5" Type="http://schemas.openxmlformats.org/officeDocument/2006/relationships/image" Target="media/image1.jpeg"/><Relationship Id="rId15" Type="http://schemas.openxmlformats.org/officeDocument/2006/relationships/chart" Target="charts/chart8.xml"/><Relationship Id="rId23" Type="http://schemas.openxmlformats.org/officeDocument/2006/relationships/chart" Target="charts/chart14.xml"/><Relationship Id="rId28" Type="http://schemas.openxmlformats.org/officeDocument/2006/relationships/hyperlink" Target="mailto:Lolihanter2019@mail.com" TargetMode="External"/><Relationship Id="rId36" Type="http://schemas.openxmlformats.org/officeDocument/2006/relationships/hyperlink" Target="mailto:margarita.kostrowag@gmail.com" TargetMode="External"/><Relationship Id="rId10" Type="http://schemas.openxmlformats.org/officeDocument/2006/relationships/chart" Target="charts/chart3.xml"/><Relationship Id="rId19" Type="http://schemas.microsoft.com/office/2014/relationships/chartEx" Target="charts/chartEx2.xml"/><Relationship Id="rId31" Type="http://schemas.openxmlformats.org/officeDocument/2006/relationships/hyperlink" Target="mailto:alisa0415okuneva@yandex.ru" TargetMode="External"/><Relationship Id="rId44" Type="http://schemas.openxmlformats.org/officeDocument/2006/relationships/hyperlink" Target="mailto:stepan.nz@mail.ru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Relationship Id="rId27" Type="http://schemas.openxmlformats.org/officeDocument/2006/relationships/hyperlink" Target="mailto:kiguradzee@inbox.ru" TargetMode="External"/><Relationship Id="rId30" Type="http://schemas.openxmlformats.org/officeDocument/2006/relationships/hyperlink" Target="mailto:ajratfetkullov@gmail.com" TargetMode="External"/><Relationship Id="rId35" Type="http://schemas.openxmlformats.org/officeDocument/2006/relationships/hyperlink" Target="mailto:kulygova.lina@bk.ru" TargetMode="External"/><Relationship Id="rId43" Type="http://schemas.openxmlformats.org/officeDocument/2006/relationships/hyperlink" Target="mailto:somulitos@gmail.com" TargetMode="Externa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3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4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5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6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Ex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Microsoft_Excel_Worksheet.xlsx"/></Relationships>
</file>

<file path=word/charts/_rels/chartEx2.xml.rels><?xml version="1.0" encoding="UTF-8" standalone="yes"?>
<Relationships xmlns="http://schemas.openxmlformats.org/package/2006/relationships"><Relationship Id="rId3" Type="http://schemas.microsoft.com/office/2011/relationships/chartColorStyle" Target="colors13.xml"/><Relationship Id="rId2" Type="http://schemas.microsoft.com/office/2011/relationships/chartStyle" Target="style13.xml"/><Relationship Id="rId1" Type="http://schemas.openxmlformats.org/officeDocument/2006/relationships/package" Target="../embeddings/Microsoft_Excel_Worksheet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n-lt"/>
                <a:ea typeface="+mj-ea"/>
                <a:cs typeface="+mj-cs"/>
              </a:defRPr>
            </a:pPr>
            <a:r>
              <a:rPr lang="ru-RU" sz="1400">
                <a:latin typeface="+mn-lt"/>
              </a:rPr>
              <a:t>Диаграмма №2</a:t>
            </a:r>
          </a:p>
          <a:p>
            <a:pPr>
              <a:defRPr sz="1400">
                <a:latin typeface="+mn-lt"/>
              </a:defRPr>
            </a:pPr>
            <a:r>
              <a:rPr lang="ru-RU" sz="1200" b="0">
                <a:latin typeface="+mn-lt"/>
              </a:rPr>
              <a:t>Укажите Ваш возраст</a:t>
            </a:r>
          </a:p>
        </c:rich>
      </c:tx>
      <c:layout>
        <c:manualLayout>
          <c:xMode val="edge"/>
          <c:yMode val="edge"/>
          <c:x val="0.29619631901840493"/>
          <c:y val="3.980099502487562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n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5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680-482B-8169-9CF37FF290D4}"/>
              </c:ext>
            </c:extLst>
          </c:dPt>
          <c:dPt>
            <c:idx val="1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680-482B-8169-9CF37FF290D4}"/>
              </c:ext>
            </c:extLst>
          </c:dPt>
          <c:dPt>
            <c:idx val="2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50800">
                <a:solidFill>
                  <a:schemeClr val="lt1"/>
                </a:solidFill>
              </a:ln>
              <a:effectLst/>
              <a:sp3d contourW="508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680-482B-8169-9CF37FF290D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14-18 лет</c:v>
                </c:pt>
                <c:pt idx="1">
                  <c:v>19-23 года</c:v>
                </c:pt>
                <c:pt idx="2">
                  <c:v>24-30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410</c:v>
                </c:pt>
                <c:pt idx="1">
                  <c:v>60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680-482B-8169-9CF37FF290D4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№11</a:t>
            </a:r>
          </a:p>
          <a:p>
            <a:pPr>
              <a:defRPr/>
            </a:pPr>
            <a:r>
              <a:rPr lang="ru-RU" sz="1200" b="0"/>
              <a:t>Какие критерии учебного заведения для Вас наиболее важны?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Удаленность от дома</c:v>
                </c:pt>
                <c:pt idx="1">
                  <c:v>Наличие нужной специальности</c:v>
                </c:pt>
                <c:pt idx="2">
                  <c:v>Стоимость обучения</c:v>
                </c:pt>
                <c:pt idx="3">
                  <c:v>Репутация учебного заведения</c:v>
                </c:pt>
                <c:pt idx="4">
                  <c:v>Политика заведения</c:v>
                </c:pt>
                <c:pt idx="5">
                  <c:v>Внеучебная деятельность</c:v>
                </c:pt>
                <c:pt idx="6">
                  <c:v>Спортивное направление</c:v>
                </c:pt>
                <c:pt idx="7">
                  <c:v>Затрудняюсь ответить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125</c:v>
                </c:pt>
                <c:pt idx="1">
                  <c:v>380</c:v>
                </c:pt>
                <c:pt idx="2">
                  <c:v>235</c:v>
                </c:pt>
                <c:pt idx="3">
                  <c:v>285</c:v>
                </c:pt>
                <c:pt idx="4">
                  <c:v>195</c:v>
                </c:pt>
                <c:pt idx="5">
                  <c:v>125</c:v>
                </c:pt>
                <c:pt idx="6">
                  <c:v>80</c:v>
                </c:pt>
                <c:pt idx="7">
                  <c:v>60</c:v>
                </c:pt>
                <c:pt idx="8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D65-4CB3-99A4-93E9A2721FB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455233296"/>
        <c:axId val="455235264"/>
      </c:barChart>
      <c:catAx>
        <c:axId val="45523329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235264"/>
        <c:crosses val="autoZero"/>
        <c:auto val="1"/>
        <c:lblAlgn val="ctr"/>
        <c:lblOffset val="100"/>
        <c:noMultiLvlLbl val="0"/>
      </c:catAx>
      <c:valAx>
        <c:axId val="455235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52332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№12</a:t>
            </a:r>
          </a:p>
          <a:p>
            <a:pPr>
              <a:defRPr/>
            </a:pPr>
            <a:r>
              <a:rPr lang="ru-RU" sz="1200" b="0"/>
              <a:t>Какая форма обучения наиболее удобна для Вас?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pattFill prst="ltUpDiag">
              <a:fgClr>
                <a:schemeClr val="accent5"/>
              </a:fgClr>
              <a:bgClr>
                <a:schemeClr val="lt1"/>
              </a:bgClr>
            </a:pattFill>
            <a:ln>
              <a:noFill/>
            </a:ln>
            <a:effectLst/>
          </c:spPr>
          <c:invertIfNegative val="0"/>
          <c:dLbls>
            <c:spPr>
              <a:solidFill>
                <a:schemeClr val="accent5">
                  <a:alpha val="7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Очная</c:v>
                </c:pt>
                <c:pt idx="1">
                  <c:v>Очно-заочная</c:v>
                </c:pt>
                <c:pt idx="2">
                  <c:v>Заочная</c:v>
                </c:pt>
                <c:pt idx="3">
                  <c:v>Онлайн обучение</c:v>
                </c:pt>
                <c:pt idx="4">
                  <c:v>Зависит от конкретной ситуации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180</c:v>
                </c:pt>
                <c:pt idx="1">
                  <c:v>90</c:v>
                </c:pt>
                <c:pt idx="2">
                  <c:v>15</c:v>
                </c:pt>
                <c:pt idx="3">
                  <c:v>40</c:v>
                </c:pt>
                <c:pt idx="4">
                  <c:v>145</c:v>
                </c:pt>
                <c:pt idx="5">
                  <c:v>25</c:v>
                </c:pt>
                <c:pt idx="6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51-4FE1-8127-16D21C508BE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69"/>
        <c:overlap val="-20"/>
        <c:axId val="424535520"/>
        <c:axId val="424529616"/>
      </c:barChart>
      <c:catAx>
        <c:axId val="42453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3175" cap="flat" cmpd="sng" algn="ctr">
            <a:solidFill>
              <a:schemeClr val="accent5">
                <a:lumMod val="60000"/>
                <a:lumOff val="4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5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29616"/>
        <c:crosses val="autoZero"/>
        <c:auto val="1"/>
        <c:lblAlgn val="ctr"/>
        <c:lblOffset val="100"/>
        <c:noMultiLvlLbl val="0"/>
      </c:catAx>
      <c:valAx>
        <c:axId val="424529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4535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5"/>
    </a:solidFill>
    <a:ln w="9525" cap="flat" cmpd="sng" algn="ctr">
      <a:solidFill>
        <a:schemeClr val="accent5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№14</a:t>
            </a:r>
          </a:p>
          <a:p>
            <a:pPr>
              <a:defRPr/>
            </a:pPr>
            <a:r>
              <a:rPr lang="ru-RU" sz="1200"/>
              <a:t>Возможно</a:t>
            </a:r>
            <a:r>
              <a:rPr lang="ru-RU" sz="1200" baseline="0"/>
              <a:t> ли в наше время достойно зарабатывать, не имея высшего образования?</a:t>
            </a:r>
            <a:endParaRPr lang="ru-RU" sz="1200"/>
          </a:p>
        </c:rich>
      </c:tx>
      <c:layout>
        <c:manualLayout>
          <c:xMode val="edge"/>
          <c:yMode val="edge"/>
          <c:x val="0.12974202810284075"/>
          <c:y val="2.836879432624113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9839764504575E-2"/>
          <c:y val="0.41110001675322499"/>
          <c:w val="0.90713359725061993"/>
          <c:h val="0.4322220360752778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1-47B0-4B28-9617-890F97C45349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>
              <c:ext xmlns:c16="http://schemas.microsoft.com/office/drawing/2014/chart" uri="{C3380CC4-5D6E-409C-BE32-E72D297353CC}">
                <c16:uniqueId val="{00000003-47B0-4B28-9617-890F97C453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Да, возможно</c:v>
                </c:pt>
                <c:pt idx="1">
                  <c:v>Нет, невозможно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450</c:v>
                </c:pt>
                <c:pt idx="1">
                  <c:v>50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7B0-4B28-9617-890F97C45349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№15</a:t>
            </a:r>
          </a:p>
          <a:p>
            <a:pPr>
              <a:defRPr/>
            </a:pPr>
            <a:r>
              <a:rPr lang="ru-RU" sz="1200" b="0"/>
              <a:t>Как Вы считаете, что мешает молодежи реализовать свои профессиональные потребности, построить карьеру?</a:t>
            </a:r>
          </a:p>
        </c:rich>
      </c:tx>
      <c:layout>
        <c:manualLayout>
          <c:xMode val="edge"/>
          <c:yMode val="edge"/>
          <c:x val="0.15055626467744163"/>
          <c:y val="1.44856193675091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Лист1!$A$2:$A$10</c:f>
              <c:strCache>
                <c:ptCount val="9"/>
                <c:pt idx="0">
                  <c:v>Отсутствие необходимых знаний и навыков   </c:v>
                </c:pt>
                <c:pt idx="1">
                  <c:v>Отсутствие опыта работы</c:v>
                </c:pt>
                <c:pt idx="2">
                  <c:v>Завышенные требования работодателей</c:v>
                </c:pt>
                <c:pt idx="3">
                  <c:v>Отсутствие вакансий на рынке труда по имеющейся профессии </c:v>
                </c:pt>
                <c:pt idx="4">
                  <c:v>Уровень заработной платы, не соответствующий ожиданиям</c:v>
                </c:pt>
                <c:pt idx="5">
                  <c:v>Недостаточный уровень спроса на молодых специалистов со стороны работодателей</c:v>
                </c:pt>
                <c:pt idx="6">
                  <c:v>Нерешительность и страх молодежи перед трудоустройством</c:v>
                </c:pt>
                <c:pt idx="7">
                  <c:v>Низкий уровень поддержки со стороны органов власти</c:v>
                </c:pt>
                <c:pt idx="8">
                  <c:v>Другое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235</c:v>
                </c:pt>
                <c:pt idx="1">
                  <c:v>235</c:v>
                </c:pt>
                <c:pt idx="2">
                  <c:v>180</c:v>
                </c:pt>
                <c:pt idx="3">
                  <c:v>170</c:v>
                </c:pt>
                <c:pt idx="4">
                  <c:v>250</c:v>
                </c:pt>
                <c:pt idx="5">
                  <c:v>220</c:v>
                </c:pt>
                <c:pt idx="6">
                  <c:v>200</c:v>
                </c:pt>
                <c:pt idx="7">
                  <c:v>175</c:v>
                </c:pt>
                <c:pt idx="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1E7-49CE-B7BA-395DE363C9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97995400"/>
        <c:axId val="497999664"/>
        <c:axId val="0"/>
      </c:bar3DChart>
      <c:catAx>
        <c:axId val="497995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999664"/>
        <c:crosses val="autoZero"/>
        <c:auto val="1"/>
        <c:lblAlgn val="ctr"/>
        <c:lblOffset val="100"/>
        <c:noMultiLvlLbl val="0"/>
      </c:catAx>
      <c:valAx>
        <c:axId val="497999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50000"/>
                  <a:lumOff val="5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7995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Диаграмма №16</a:t>
            </a:r>
          </a:p>
          <a:p>
            <a:pPr>
              <a:defRPr/>
            </a:pPr>
            <a:r>
              <a:rPr lang="ru-RU" sz="1400"/>
              <a:t>Как Вы думаете, сложно ли выпускникам ВУЗов устроиться на работу?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0"/>
      <c:rotY val="0"/>
      <c:depthPercent val="60"/>
      <c:rAngAx val="0"/>
      <c:perspective val="100"/>
    </c:view3D>
    <c:floor>
      <c:thickness val="0"/>
      <c:spPr>
        <a:solidFill>
          <a:schemeClr val="lt1">
            <a:lumMod val="95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  <a:sp3d contourW="9525">
              <a:contourClr>
                <a:schemeClr val="accent3">
                  <a:lumMod val="75000"/>
                </a:schemeClr>
              </a:contourClr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Да, работодатели ищут работников с опытом</c:v>
                </c:pt>
                <c:pt idx="1">
                  <c:v>Скорее да, многие не хотят тратить много времени и денег на обучение персонала</c:v>
                </c:pt>
                <c:pt idx="2">
                  <c:v>Скорее нет, многие работодатели с удовольствием принимают на работу молодых специалистов с целью получения актуальных знаний и современных подходов к работе</c:v>
                </c:pt>
                <c:pt idx="3">
                  <c:v>Нет, выпускники с легкостью смогут найти любую интересующую их работу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210</c:v>
                </c:pt>
                <c:pt idx="1">
                  <c:v>185</c:v>
                </c:pt>
                <c:pt idx="2">
                  <c:v>90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4C-40B8-A37C-CBCCF1132C3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65"/>
        <c:shape val="box"/>
        <c:axId val="491212624"/>
        <c:axId val="491212952"/>
        <c:axId val="0"/>
      </c:bar3DChart>
      <c:catAx>
        <c:axId val="491212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212952"/>
        <c:crosses val="autoZero"/>
        <c:auto val="1"/>
        <c:lblAlgn val="ctr"/>
        <c:lblOffset val="100"/>
        <c:noMultiLvlLbl val="0"/>
      </c:catAx>
      <c:valAx>
        <c:axId val="491212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1212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 sz="1400"/>
              <a:t>Диаграмма №17</a:t>
            </a:r>
          </a:p>
          <a:p>
            <a:pPr>
              <a:defRPr/>
            </a:pPr>
            <a:r>
              <a:rPr lang="ru-RU" sz="1200" b="0"/>
              <a:t>С каким из нижеперечисленных высказываний Вы больше всего согласны?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3259149897929438E-2"/>
          <c:y val="0.21583333333333332"/>
          <c:w val="0.35181521580635761"/>
          <c:h val="0.603111798525184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explosion val="15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F40-44F4-843F-2E77664899CC}"/>
              </c:ext>
            </c:extLst>
          </c:dPt>
          <c:dPt>
            <c:idx val="1"/>
            <c:bubble3D val="0"/>
            <c:explosion val="1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2-6F40-44F4-843F-2E77664899CC}"/>
              </c:ext>
            </c:extLst>
          </c:dPt>
          <c:dPt>
            <c:idx val="2"/>
            <c:bubble3D val="0"/>
            <c:explosion val="14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4-6F40-44F4-843F-2E77664899CC}"/>
              </c:ext>
            </c:extLst>
          </c:dPt>
          <c:dPt>
            <c:idx val="3"/>
            <c:bubble3D val="0"/>
            <c:explosion val="14"/>
            <c:spPr>
              <a:gradFill>
                <a:gsLst>
                  <a:gs pos="100000">
                    <a:schemeClr val="accent6">
                      <a:lumMod val="60000"/>
                      <a:lumMod val="60000"/>
                      <a:lumOff val="40000"/>
                    </a:schemeClr>
                  </a:gs>
                  <a:gs pos="0">
                    <a:schemeClr val="accent6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F40-44F4-843F-2E77664899C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Хорошее и качественное высшее образование сейчас можно получить только за границей</c:v>
                </c:pt>
                <c:pt idx="1">
                  <c:v>Хорошее и качественное высшее образование можно получить в вузах, расположенных в крупных научных центрах России (Москва, Санкт- Петербург) </c:v>
                </c:pt>
                <c:pt idx="2">
                  <c:v>Качественное высшее образование можно получить во всех вузах других городов России (Самара, Казань)</c:v>
                </c:pt>
                <c:pt idx="3">
                  <c:v>Качественное высшее образование можно получить и в Тольятти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60</c:v>
                </c:pt>
                <c:pt idx="1">
                  <c:v>195</c:v>
                </c:pt>
                <c:pt idx="2">
                  <c:v>160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F40-44F4-843F-2E77664899CC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8590180579458514"/>
          <c:y val="0.22130671166104238"/>
          <c:w val="0.49862430639110139"/>
          <c:h val="0.77183102112235968"/>
        </c:manualLayout>
      </c:layout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 sz="1400">
                <a:latin typeface="+mn-lt"/>
              </a:rPr>
              <a:t>Диаграмма №3</a:t>
            </a:r>
          </a:p>
          <a:p>
            <a:pPr>
              <a:defRPr/>
            </a:pPr>
            <a:r>
              <a:rPr lang="ru-RU" sz="1200" b="0">
                <a:latin typeface="+mn-lt"/>
              </a:rPr>
              <a:t>Укажите Ваш социальный статус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spc="100" baseline="0">
              <a:solidFill>
                <a:schemeClr val="lt1">
                  <a:lumMod val="95000"/>
                </a:schemeClr>
              </a:solidFill>
              <a:effectLst>
                <a:outerShdw blurRad="50800" dist="38100" dir="5400000" algn="t" rotWithShape="0">
                  <a:prstClr val="black">
                    <a:alpha val="40000"/>
                  </a:prstClr>
                </a:outerShdw>
              </a:effectLst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95000"/>
                          <a:alpha val="54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школьник</c:v>
                </c:pt>
                <c:pt idx="1">
                  <c:v>студент колледжа</c:v>
                </c:pt>
                <c:pt idx="2">
                  <c:v>студент ВУЗа</c:v>
                </c:pt>
                <c:pt idx="3">
                  <c:v>работаю в сфере услуг</c:v>
                </c:pt>
                <c:pt idx="4">
                  <c:v>работаю в сфере производства</c:v>
                </c:pt>
                <c:pt idx="5">
                  <c:v>учусь и работаю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395</c:v>
                </c:pt>
                <c:pt idx="1">
                  <c:v>20</c:v>
                </c:pt>
                <c:pt idx="2">
                  <c:v>15</c:v>
                </c:pt>
                <c:pt idx="3">
                  <c:v>15</c:v>
                </c:pt>
                <c:pt idx="4">
                  <c:v>5</c:v>
                </c:pt>
                <c:pt idx="5">
                  <c:v>35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7A-4ACD-AF36-2338D374D0B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08025040"/>
        <c:axId val="508027008"/>
      </c:barChart>
      <c:catAx>
        <c:axId val="508025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027008"/>
        <c:crosses val="autoZero"/>
        <c:auto val="1"/>
        <c:lblAlgn val="ctr"/>
        <c:lblOffset val="100"/>
        <c:noMultiLvlLbl val="0"/>
      </c:catAx>
      <c:valAx>
        <c:axId val="508027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0802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500" b="1" i="0" u="none" strike="noStrike" kern="1200" cap="all" spc="100" normalizeH="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№4</a:t>
            </a:r>
          </a:p>
          <a:p>
            <a:pPr>
              <a:defRPr/>
            </a:pPr>
            <a:r>
              <a:rPr lang="ru-RU" sz="1200" b="0"/>
              <a:t>Считаете ли Вы себя патриотом?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500" b="1" i="0" u="none" strike="noStrike" kern="1200" cap="all" spc="100" normalizeH="0" baseline="0">
              <a:solidFill>
                <a:schemeClr val="lt1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4925" cap="rnd">
              <a:solidFill>
                <a:schemeClr val="lt1"/>
              </a:solidFill>
              <a:round/>
            </a:ln>
            <a:effectLst>
              <a:outerShdw dist="25400" dir="2700000" algn="tl" rotWithShape="0">
                <a:schemeClr val="accent4"/>
              </a:outerShdw>
            </a:effectLst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320</c:v>
                </c:pt>
                <c:pt idx="1">
                  <c:v>60</c:v>
                </c:pt>
                <c:pt idx="2">
                  <c:v>115</c:v>
                </c:pt>
                <c:pt idx="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3E-46B5-B3A3-BB97B1213A44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>
          <c:spPr>
            <a:ln w="9525" cap="flat" cmpd="sng" algn="ctr">
              <a:gradFill>
                <a:gsLst>
                  <a:gs pos="0">
                    <a:schemeClr val="lt1"/>
                  </a:gs>
                  <a:gs pos="100000">
                    <a:schemeClr val="lt1">
                      <a:alpha val="0"/>
                    </a:schemeClr>
                  </a:gs>
                </a:gsLst>
                <a:lin ang="5400000" scaled="0"/>
              </a:gradFill>
              <a:round/>
            </a:ln>
            <a:effectLst/>
          </c:spPr>
        </c:dropLines>
        <c:smooth val="0"/>
        <c:axId val="653805512"/>
        <c:axId val="653805840"/>
      </c:lineChart>
      <c:catAx>
        <c:axId val="6538055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1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805840"/>
        <c:crosses val="autoZero"/>
        <c:auto val="1"/>
        <c:lblAlgn val="ctr"/>
        <c:lblOffset val="100"/>
        <c:noMultiLvlLbl val="0"/>
      </c:catAx>
      <c:valAx>
        <c:axId val="6538058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38055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accent4"/>
    </a:solidFill>
    <a:ln w="9525" cap="flat" cmpd="sng" algn="ctr">
      <a:solidFill>
        <a:schemeClr val="accent4"/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№5</a:t>
            </a:r>
          </a:p>
          <a:p>
            <a:pPr>
              <a:defRPr/>
            </a:pPr>
            <a:r>
              <a:rPr lang="ru-RU" sz="1200" b="0"/>
              <a:t>В чем, на Ваш взгляд, выражается патриотизм?</a:t>
            </a:r>
          </a:p>
        </c:rich>
      </c:tx>
      <c:layout>
        <c:manualLayout>
          <c:xMode val="edge"/>
          <c:yMode val="edge"/>
          <c:x val="0.16839725337363132"/>
          <c:y val="2.684563758389261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В любви к своей Родине, родной стране</c:v>
                </c:pt>
                <c:pt idx="1">
                  <c:v>В гордости историческим прошлым России</c:v>
                </c:pt>
                <c:pt idx="2">
                  <c:v>В готовности защитить интересы своей страны, своего народа</c:v>
                </c:pt>
                <c:pt idx="3">
                  <c:v>В желании оставаться в своей стране, жить и трудиться на ее благо</c:v>
                </c:pt>
                <c:pt idx="4">
                  <c:v>В чувстве солидарности со своим народом</c:v>
                </c:pt>
                <c:pt idx="5">
                  <c:v>В сопричастность к истории и культуре России</c:v>
                </c:pt>
                <c:pt idx="6">
                  <c:v>В гордости достижениями страны в науке, культуре, спорте</c:v>
                </c:pt>
                <c:pt idx="7">
                  <c:v>В голосовании на выборах</c:v>
                </c:pt>
                <c:pt idx="8">
                  <c:v>В участии в деятельности патриотических организаций</c:v>
                </c:pt>
                <c:pt idx="9">
                  <c:v>Другое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430</c:v>
                </c:pt>
                <c:pt idx="1">
                  <c:v>260</c:v>
                </c:pt>
                <c:pt idx="2">
                  <c:v>290</c:v>
                </c:pt>
                <c:pt idx="3">
                  <c:v>210</c:v>
                </c:pt>
                <c:pt idx="4">
                  <c:v>130</c:v>
                </c:pt>
                <c:pt idx="5">
                  <c:v>120</c:v>
                </c:pt>
                <c:pt idx="6">
                  <c:v>225</c:v>
                </c:pt>
                <c:pt idx="7">
                  <c:v>55</c:v>
                </c:pt>
                <c:pt idx="8">
                  <c:v>110</c:v>
                </c:pt>
                <c:pt idx="9">
                  <c:v>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E-4536-A141-3D2AE0BFAB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04933928"/>
        <c:axId val="404934256"/>
      </c:barChart>
      <c:catAx>
        <c:axId val="4049339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934256"/>
        <c:crosses val="autoZero"/>
        <c:auto val="1"/>
        <c:lblAlgn val="ctr"/>
        <c:lblOffset val="100"/>
        <c:noMultiLvlLbl val="0"/>
      </c:catAx>
      <c:valAx>
        <c:axId val="4049342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04933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Диаграмма №6</a:t>
            </a:r>
          </a:p>
          <a:p>
            <a:pPr>
              <a:defRPr/>
            </a:pPr>
            <a:r>
              <a:rPr lang="ru-RU" sz="1200"/>
              <a:t>С Вашей точки зрения, какую часть молодежи можно назвать патриотами?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7467529214449852"/>
          <c:y val="0.26370909090909089"/>
          <c:w val="0.31150695374696419"/>
          <c:h val="0.5459867334764972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9EB5-4522-BBDB-7BFDF1799693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tint val="50000"/>
                      <a:satMod val="300000"/>
                    </a:schemeClr>
                  </a:gs>
                  <a:gs pos="35000">
                    <a:schemeClr val="accent2">
                      <a:tint val="37000"/>
                      <a:satMod val="300000"/>
                    </a:schemeClr>
                  </a:gs>
                  <a:gs pos="100000">
                    <a:schemeClr val="accent2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2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9EB5-4522-BBDB-7BFDF1799693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3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9EB5-4522-BBDB-7BFDF1799693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4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9EB5-4522-BBDB-7BFDF1799693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tint val="50000"/>
                      <a:satMod val="300000"/>
                    </a:schemeClr>
                  </a:gs>
                  <a:gs pos="35000">
                    <a:schemeClr val="accent5">
                      <a:tint val="37000"/>
                      <a:satMod val="300000"/>
                    </a:schemeClr>
                  </a:gs>
                  <a:gs pos="100000">
                    <a:schemeClr val="accent5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5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9EB5-4522-BBDB-7BFDF1799693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6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9EB5-4522-BBDB-7BFDF179969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Большинство</c:v>
                </c:pt>
                <c:pt idx="1">
                  <c:v>Половину</c:v>
                </c:pt>
                <c:pt idx="2">
                  <c:v>Меньшинство</c:v>
                </c:pt>
                <c:pt idx="3">
                  <c:v>Никого</c:v>
                </c:pt>
                <c:pt idx="4">
                  <c:v>Затрудняюсь ответить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130</c:v>
                </c:pt>
                <c:pt idx="1">
                  <c:v>160</c:v>
                </c:pt>
                <c:pt idx="2">
                  <c:v>125</c:v>
                </c:pt>
                <c:pt idx="3">
                  <c:v>5</c:v>
                </c:pt>
                <c:pt idx="4">
                  <c:v>75</c:v>
                </c:pt>
                <c:pt idx="5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A0-4DCA-A4B6-27BD1EA6A30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Диаграмма №7</a:t>
            </a:r>
          </a:p>
          <a:p>
            <a:pPr>
              <a:defRPr/>
            </a:pPr>
            <a:r>
              <a:rPr lang="ru-RU" sz="1100"/>
              <a:t>Как Вы считаете,</a:t>
            </a:r>
            <a:r>
              <a:rPr lang="ru-RU" sz="1100" baseline="0"/>
              <a:t> возможно ли в будущем обучение без участия учителя (педагога), если заменить его цифоровыми инструментами?</a:t>
            </a:r>
            <a:endParaRPr lang="ru-R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00153403154703"/>
          <c:y val="0.23681460272011454"/>
          <c:w val="0.23916499757918611"/>
          <c:h val="0.39990251218597678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856-4BA1-9E8E-AC3ADA5FA5F1}"/>
              </c:ext>
            </c:extLst>
          </c:dPt>
          <c:dPt>
            <c:idx val="1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856-4BA1-9E8E-AC3ADA5FA5F1}"/>
              </c:ext>
            </c:extLst>
          </c:dPt>
          <c:dPt>
            <c:idx val="2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856-4BA1-9E8E-AC3ADA5FA5F1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A2B-4EA1-BBDC-CDF7E111C21E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A2B-4EA1-BBDC-CDF7E111C21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Нет, личность учителя (преподавателя) играет огромную роль в процессе образования и воспитания</c:v>
                </c:pt>
                <c:pt idx="1">
                  <c:v>Возможно в будущем, при условии развития качественных сервисов и платформ для обучения</c:v>
                </c:pt>
                <c:pt idx="2">
                  <c:v>Затрудняюсь ответить</c:v>
                </c:pt>
                <c:pt idx="3">
                  <c:v>Кв. 4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285</c:v>
                </c:pt>
                <c:pt idx="1">
                  <c:v>162</c:v>
                </c:pt>
                <c:pt idx="2">
                  <c:v>53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2B-4EA1-BBDC-CDF7E111C21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layout>
        <c:manualLayout>
          <c:xMode val="edge"/>
          <c:yMode val="edge"/>
          <c:x val="0.10390724460413321"/>
          <c:y val="0.67694447284998471"/>
          <c:w val="0.84137624544504752"/>
          <c:h val="0.2970815011759893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Диаграмма №8</a:t>
            </a:r>
          </a:p>
          <a:p>
            <a:pPr>
              <a:defRPr/>
            </a:pPr>
            <a:r>
              <a:rPr lang="ru-RU"/>
              <a:t>Какими качествами, на Ваш взгляд, должен обладать современный учитель?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4631798235436677E-2"/>
          <c:y val="0.31610666666666659"/>
          <c:w val="0.93441207864733999"/>
          <c:h val="0.2807945406824147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Отличное знание своего предмета</c:v>
                </c:pt>
                <c:pt idx="1">
                  <c:v>Любовь к детям</c:v>
                </c:pt>
                <c:pt idx="2">
                  <c:v>Творческий подход к своей работе</c:v>
                </c:pt>
                <c:pt idx="3">
                  <c:v>Яркая индивидуальность, умение заинтересовать </c:v>
                </c:pt>
                <c:pt idx="4">
                  <c:v>Объективность и непредвзятость</c:v>
                </c:pt>
                <c:pt idx="5">
                  <c:v>Уравновешенность и терпение</c:v>
                </c:pt>
                <c:pt idx="6">
                  <c:v>Умение общаться, быть на «одной волне» с учениками.</c:v>
                </c:pt>
                <c:pt idx="7">
                  <c:v>Свой вариант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400</c:v>
                </c:pt>
                <c:pt idx="1">
                  <c:v>350</c:v>
                </c:pt>
                <c:pt idx="2">
                  <c:v>370</c:v>
                </c:pt>
                <c:pt idx="3">
                  <c:v>365</c:v>
                </c:pt>
                <c:pt idx="4">
                  <c:v>250</c:v>
                </c:pt>
                <c:pt idx="5">
                  <c:v>340</c:v>
                </c:pt>
                <c:pt idx="6">
                  <c:v>355</c:v>
                </c:pt>
                <c:pt idx="7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9D-4260-99A7-73BE69B8E2D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28322168"/>
        <c:axId val="428324792"/>
        <c:axId val="467287784"/>
      </c:bar3DChart>
      <c:catAx>
        <c:axId val="428322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8324792"/>
        <c:crosses val="autoZero"/>
        <c:auto val="1"/>
        <c:lblAlgn val="ctr"/>
        <c:lblOffset val="100"/>
        <c:noMultiLvlLbl val="0"/>
      </c:catAx>
      <c:valAx>
        <c:axId val="428324792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crossAx val="428322168"/>
        <c:crosses val="autoZero"/>
        <c:crossBetween val="between"/>
      </c:valAx>
      <c:serAx>
        <c:axId val="467287784"/>
        <c:scaling>
          <c:orientation val="minMax"/>
        </c:scaling>
        <c:delete val="1"/>
        <c:axPos val="b"/>
        <c:majorTickMark val="out"/>
        <c:minorTickMark val="none"/>
        <c:tickLblPos val="nextTo"/>
        <c:crossAx val="428324792"/>
        <c:crosses val="autoZero"/>
      </c:ser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Диаграмма №9</a:t>
            </a:r>
          </a:p>
          <a:p>
            <a:pPr>
              <a:defRPr/>
            </a:pPr>
            <a:r>
              <a:rPr lang="ru-RU" sz="1200" b="0"/>
              <a:t>Что, на Ваш взгляд, стоит изменить в современной системе образования?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Отказаться от ОГЭ, ЕГЭ ,ВПР и вернуться к традиционным годовым экзаменам</c:v>
                </c:pt>
                <c:pt idx="1">
                  <c:v>Увеличить количество бюджетных мест в колледжах и вузах</c:v>
                </c:pt>
                <c:pt idx="2">
                  <c:v>Добавить возможность бесплатных внеурочных занятий, усилить воспитательную и досуговую роль образовательного учреждения</c:v>
                </c:pt>
                <c:pt idx="3">
                  <c:v>Сделать образование более индивидуальным – добавить возможность учащемуся самому выбирать предметы и курсы, начиная со старшей школы</c:v>
                </c:pt>
                <c:pt idx="4">
                  <c:v>Добавить в школьную программу обязательное изучение второго иностранного языка</c:v>
                </c:pt>
                <c:pt idx="5">
                  <c:v>Решить кадровую проблему с нехваткой учителей и педагогов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330</c:v>
                </c:pt>
                <c:pt idx="1">
                  <c:v>360</c:v>
                </c:pt>
                <c:pt idx="2">
                  <c:v>165</c:v>
                </c:pt>
                <c:pt idx="3">
                  <c:v>305</c:v>
                </c:pt>
                <c:pt idx="4">
                  <c:v>70</c:v>
                </c:pt>
                <c:pt idx="5">
                  <c:v>255</c:v>
                </c:pt>
                <c:pt idx="6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EA6-42C7-8F09-0DEE31639C3D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699751264"/>
        <c:axId val="699751592"/>
      </c:barChart>
      <c:catAx>
        <c:axId val="69975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9751592"/>
        <c:crosses val="autoZero"/>
        <c:auto val="1"/>
        <c:lblAlgn val="ctr"/>
        <c:lblOffset val="100"/>
        <c:noMultiLvlLbl val="0"/>
      </c:catAx>
      <c:valAx>
        <c:axId val="699751592"/>
        <c:scaling>
          <c:orientation val="minMax"/>
        </c:scaling>
        <c:delete val="0"/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9975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Диаграмма №10</a:t>
            </a:r>
          </a:p>
          <a:p>
            <a:pPr>
              <a:defRPr/>
            </a:pPr>
            <a:r>
              <a:rPr lang="ru-RU" sz="1200" b="0"/>
              <a:t>Какое образование Вы считаете для себя достоточным?</a:t>
            </a:r>
          </a:p>
        </c:rich>
      </c:tx>
      <c:layout>
        <c:manualLayout>
          <c:xMode val="edge"/>
          <c:yMode val="edge"/>
          <c:x val="7.8835125728568226E-2"/>
          <c:y val="2.3809573145462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8985126859142606E-2"/>
          <c:y val="0.3424513172966781"/>
          <c:w val="0.33908194808982217"/>
          <c:h val="0.576788880771346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415-4B46-A776-03DECA2B9AB9}"/>
              </c:ext>
            </c:extLst>
          </c:dPt>
          <c:dPt>
            <c:idx val="1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1415-4B46-A776-03DECA2B9AB9}"/>
              </c:ext>
            </c:extLst>
          </c:dPt>
          <c:dPt>
            <c:idx val="2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415-4B46-A776-03DECA2B9AB9}"/>
              </c:ext>
            </c:extLst>
          </c:dPt>
          <c:dPt>
            <c:idx val="3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1415-4B46-A776-03DECA2B9AB9}"/>
              </c:ext>
            </c:extLst>
          </c:dPt>
          <c:dPt>
            <c:idx val="4"/>
            <c:bubble3D val="0"/>
            <c:spPr>
              <a:solidFill>
                <a:schemeClr val="accent4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415-4B46-A776-03DECA2B9AB9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45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415-4B46-A776-03DECA2B9AB9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125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415-4B46-A776-03DECA2B9AB9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265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415-4B46-A776-03DECA2B9AB9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55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415-4B46-A776-03DECA2B9AB9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</a:p>
                </c:rich>
              </c:tx>
              <c:dLblPos val="inEnd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1415-4B46-A776-03DECA2B9AB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Среднее (9-11 классов)</c:v>
                </c:pt>
                <c:pt idx="1">
                  <c:v>Среднее профессиональное (колледж, техникум, училище)</c:v>
                </c:pt>
                <c:pt idx="2">
                  <c:v>Высшее образование</c:v>
                </c:pt>
                <c:pt idx="3">
                  <c:v>Высшее образование за границей</c:v>
                </c:pt>
                <c:pt idx="4">
                  <c:v>Другое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45</c:v>
                </c:pt>
                <c:pt idx="1">
                  <c:v>125</c:v>
                </c:pt>
                <c:pt idx="2">
                  <c:v>265</c:v>
                </c:pt>
                <c:pt idx="3">
                  <c:v>55</c:v>
                </c:pt>
                <c:pt idx="4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15-4B46-A776-03DECA2B9AB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35219321827195849"/>
          <c:y val="0.28531500572737684"/>
          <c:w val="0.62692669476921448"/>
          <c:h val="0.503439131964174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Ex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Лист1!$A$2:$A$3</cx:f>
        <cx:lvl ptCount="2">
          <cx:pt idx="0">Мужчины</cx:pt>
          <cx:pt idx="1">Женщины</cx:pt>
        </cx:lvl>
      </cx:strDim>
      <cx:numDim type="val">
        <cx:f>Лист1!$B$2:$B$3</cx:f>
        <cx:lvl ptCount="2" formatCode="Основной">
          <cx:pt idx="0">195</cx:pt>
          <cx:pt idx="1">305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/>
            </a:pPr>
            <a:r>
              <a:rPr lang="ru-RU" sz="14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/>
              </a:rPr>
              <a:t>Диаграмма №1</a:t>
            </a:r>
          </a:p>
          <a:p>
            <a:pPr algn="ctr" rtl="0">
              <a:defRPr/>
            </a:pPr>
            <a:r>
              <a:rPr lang="ru-RU" sz="12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/>
              </a:rPr>
              <a:t>Укажите Ваш пол</a:t>
            </a:r>
          </a:p>
        </cx:rich>
      </cx:tx>
    </cx:title>
    <cx:plotArea>
      <cx:plotAreaRegion>
        <cx:series layoutId="funnel" uniqueId="{18D962E5-7578-451D-954D-DC68A07C5255}">
          <cx:tx>
            <cx:txData>
              <cx:f>Лист1!$B$1</cx:f>
              <cx:v>Ряд 1</cx:v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 gapWidth="0.150000006"/>
        <cx:tickLabels/>
      </cx:axis>
    </cx:plotArea>
  </cx:chart>
</cx:chartSpace>
</file>

<file path=word/charts/chartEx2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Лист1!$A$2:$A$5</cx:f>
        <cx:lvl ptCount="4">
          <cx:pt idx="0">Да</cx:pt>
          <cx:pt idx="1">Скорее да, чем нет</cx:pt>
          <cx:pt idx="2">Скорее нет, чем да</cx:pt>
          <cx:pt idx="3">Нет</cx:pt>
        </cx:lvl>
      </cx:strDim>
      <cx:numDim type="val">
        <cx:f>Лист1!$B$2:$B$5</cx:f>
        <cx:lvl ptCount="4" formatCode="Основной">
          <cx:pt idx="0">120</cx:pt>
          <cx:pt idx="1">235</cx:pt>
          <cx:pt idx="2">120</cx:pt>
          <cx:pt idx="3">25</cx:pt>
        </cx:lvl>
      </cx:numDim>
    </cx:data>
  </cx:chartData>
  <cx:chart>
    <cx:title pos="t" align="ctr" overlay="0">
      <cx:tx>
        <cx:rich>
          <a:bodyPr spcFirstLastPara="1" vertOverflow="ellipsis" horzOverflow="overflow" wrap="square" lIns="0" tIns="0" rIns="0" bIns="0" anchor="ctr" anchorCtr="1"/>
          <a:lstStyle/>
          <a:p>
            <a:pPr algn="ctr" rtl="0">
              <a:defRPr/>
            </a:pPr>
            <a:r>
              <a:rPr lang="ru-RU" sz="1400" b="1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/>
              </a:rPr>
              <a:t>Диаграмма №13</a:t>
            </a:r>
          </a:p>
          <a:p>
            <a:pPr algn="ctr" rtl="0">
              <a:defRPr/>
            </a:pPr>
            <a:r>
              <a:rPr lang="ru-RU" sz="1200" b="0" i="0" u="none" strike="noStrike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Calibri"/>
              </a:rPr>
              <a:t>Как Вы считаете, существует ли необходимость послевузовского образования?</a:t>
            </a:r>
          </a:p>
        </cx:rich>
      </cx:tx>
    </cx:title>
    <cx:plotArea>
      <cx:plotAreaRegion>
        <cx:series layoutId="funnel" uniqueId="{4675BA92-63E6-4658-A586-B8B7D9ECE2CC}">
          <cx:tx>
            <cx:txData>
              <cx:f>Лист1!$B$1</cx:f>
              <cx:v>Ряд 1</cx:v>
            </cx:txData>
          </cx:tx>
          <cx:dataLabels>
            <cx:visibility seriesName="0" categoryName="0" value="1"/>
          </cx:dataLabels>
          <cx:dataId val="0"/>
        </cx:series>
      </cx:plotAreaRegion>
      <cx:axis id="0">
        <cx:catScaling gapWidth="0.5"/>
        <cx:tickLabels/>
      </cx:axis>
    </cx:plotArea>
    <cx:legend pos="t" align="ctr" overlay="0"/>
  </cx:chart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12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1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withinLinearReversed" id="23">
  <a:schemeClr val="accent3"/>
</cs:colorStyle>
</file>

<file path=word/charts/colors17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5.xml><?xml version="1.0" encoding="utf-8"?>
<cs:colorStyle xmlns:cs="http://schemas.microsoft.com/office/drawing/2012/chartStyle" xmlns:a="http://schemas.openxmlformats.org/drawingml/2006/main" meth="withinLinearReversed" id="22">
  <a:schemeClr val="accent2"/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withinLinearReversed" id="24">
  <a:schemeClr val="accent4"/>
</cs:colorStyle>
</file>

<file path=word/charts/colors9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424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/>
  </cs:chartArea>
  <cs:dataLabel>
    <cs:lnRef idx="0"/>
    <cs:fillRef idx="0"/>
    <cs:effectRef idx="0"/>
    <cs:fontRef idx="minor">
      <a:schemeClr val="dk1"/>
    </cs:fontRef>
    <cs:defRPr sz="9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75000"/>
            <a:lumOff val="25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  <a:lumOff val="10000"/>
              </a:schemeClr>
            </a:gs>
            <a:gs pos="0">
              <a:schemeClr val="lt1">
                <a:lumMod val="75000"/>
                <a:alpha val="36000"/>
                <a:lumOff val="10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chemeClr val="bg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14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 kern="1200" cap="all" spc="150" normalizeH="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70000"/>
        </a:schemeClr>
      </a:solidFill>
    </cs:spPr>
    <cs:defRPr sz="900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429">
  <cs:axisTitle>
    <cs:lnRef idx="0"/>
    <cs:fillRef idx="0"/>
    <cs:effectRef idx="0"/>
    <cs:fontRef idx="minor">
      <a:schemeClr val="lt1"/>
    </cs:fontRef>
    <cs:defRPr sz="900"/>
  </cs:axisTitle>
  <cs:category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800"/>
    <cs:bodyPr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/>
  </cs:chartArea>
  <cs:dataLabel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  <cs:defRPr sz="9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  <a:ln w="9525">
        <a:solidFill>
          <a:schemeClr val="tx1"/>
        </a:solidFill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/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lt1">
            <a:alpha val="25000"/>
            <a:lumOff val="1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/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/>
    <cs:bodyPr/>
  </cs:seriesAxis>
  <cs:seriesLine>
    <cs:lnRef idx="0"/>
    <cs:fillRef idx="0"/>
    <cs:effectRef idx="0"/>
    <cs:fontRef idx="minor">
      <a:schemeClr val="lt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500" b="1" cap="all" spc="100"/>
    <cs:bodyPr/>
  </cs:title>
  <cs:trendline>
    <cs:lnRef idx="0"/>
    <cs:fillRef idx="0"/>
    <cs:effectRef idx="0"/>
    <cs:fontRef idx="minor">
      <a:schemeClr val="dk1"/>
    </cs:fontRef>
    <cs:spPr>
      <a:ln w="19050" cap="rnd">
        <a:solidFill>
          <a:schemeClr val="lt1"/>
        </a:solidFill>
        <a:prstDash val="sysDash"/>
      </a:ln>
    </cs:spPr>
  </cs:trendline>
  <cs:trendlineLabel>
    <cs:lnRef idx="0"/>
    <cs:fillRef idx="0"/>
    <cs:effectRef idx="0"/>
    <cs:fontRef idx="minor">
      <a:schemeClr val="lt1"/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lt1"/>
    </cs:fontRef>
    <cs:defRPr sz="900"/>
    <cs:bodyPr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4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/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dk1">
            <a:lumMod val="60000"/>
            <a:lumOff val="40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/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8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phClr">
            <a:lumMod val="75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sp3d/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/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56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7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/>
        </a:fgClr>
        <a:bgClr>
          <a:schemeClr val="dk1">
            <a:lumMod val="10000"/>
            <a:lumOff val="90000"/>
          </a:schemeClr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19050">
        <a:solidFill>
          <a:schemeClr val="lt1"/>
        </a:solidFill>
      </a:ln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>
        <a:gsLst>
          <a:gs pos="100000">
            <a:schemeClr val="phClr">
              <a:lumMod val="60000"/>
              <a:lumOff val="40000"/>
            </a:schemeClr>
          </a:gs>
          <a:gs pos="0">
            <a:schemeClr val="phClr"/>
          </a:gs>
        </a:gsLst>
        <a:lin ang="5400000" scaled="0"/>
      </a:gradFill>
      <a:ln w="508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50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9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lt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lt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lt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29">
  <cs:axisTitle>
    <cs:lnRef idx="0"/>
    <cs:fillRef idx="0"/>
    <cs:effectRef idx="0"/>
    <cs:fontRef idx="minor">
      <a:schemeClr val="lt1"/>
    </cs:fontRef>
    <cs:defRPr sz="900" b="1" kern="1200"/>
  </cs:axisTitle>
  <cs:categoryAxis>
    <cs:lnRef idx="0">
      <cs:styleClr val="0"/>
    </cs:lnRef>
    <cs:fillRef idx="0"/>
    <cs:effectRef idx="0"/>
    <cs:fontRef idx="minor">
      <a:schemeClr val="lt1"/>
    </cs:fontRef>
    <cs:spPr>
      <a:ln w="12700" cap="flat" cmpd="sng" algn="ctr">
        <a:solidFill>
          <a:schemeClr val="lt1"/>
        </a:solidFill>
        <a:round/>
      </a:ln>
    </cs:spPr>
    <cs:defRPr sz="900" kern="1200" spc="100" baseline="0"/>
  </cs:categoryAxis>
  <cs:chartArea>
    <cs:lnRef idx="0">
      <cs:styleClr val="0"/>
    </cs:lnRef>
    <cs:fillRef idx="0">
      <cs:styleClr val="0"/>
    </cs:fillRef>
    <cs:effectRef idx="0"/>
    <cs:fontRef idx="minor">
      <a:schemeClr val="dk1"/>
    </cs:fontRef>
    <cs:spPr>
      <a:solidFill>
        <a:schemeClr val="phClr"/>
      </a:solidFill>
      <a:ln w="9525" cap="flat" cmpd="sng" algn="ctr">
        <a:solidFill>
          <a:schemeClr val="phClr"/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lt1"/>
        </a:bgClr>
      </a:pattFill>
    </cs:spPr>
  </cs:dataPoint3D>
  <cs:dataPointLine>
    <cs:lnRef idx="0">
      <cs:styleClr val="auto"/>
    </cs:lnRef>
    <cs:fillRef idx="0"/>
    <cs:effectRef idx="0">
      <cs:styleClr val="auto"/>
    </cs:effectRef>
    <cs:fontRef idx="minor">
      <a:schemeClr val="dk1"/>
    </cs:fontRef>
    <cs:spPr>
      <a:ln w="34925" cap="rnd">
        <a:solidFill>
          <a:schemeClr val="lt1"/>
        </a:solidFill>
        <a:round/>
      </a:ln>
      <a:effectLst>
        <a:outerShdw dist="25400" dir="2700000" algn="tl" rotWithShape="0">
          <a:schemeClr val="phClr"/>
        </a:outerShdw>
      </a:effectLst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22225">
        <a:solidFill>
          <a:schemeClr val="lt1"/>
        </a:solidFill>
        <a:round/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>
      <cs:styleClr val="0"/>
    </cs:lnRef>
    <cs:fillRef idx="0"/>
    <cs:effectRef idx="0"/>
    <cs:fontRef idx="minor">
      <a:schemeClr val="lt1"/>
    </cs:fontRef>
    <cs:spPr>
      <a:ln w="9525">
        <a:solidFill>
          <a:schemeClr val="phClr">
            <a:lumMod val="60000"/>
            <a:lumOff val="40000"/>
          </a:schemeClr>
        </a:solidFill>
      </a:ln>
    </cs:spPr>
    <cs:defRPr sz="900" kern="1200"/>
  </cs:dataTable>
  <cs:downBar>
    <cs:lnRef idx="0">
      <cs:styleClr val="0"/>
    </cs:lnRef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0">
              <a:schemeClr val="lt1"/>
            </a:gs>
            <a:gs pos="100000">
              <a:schemeClr val="lt1">
                <a:alpha val="0"/>
              </a:schemeClr>
            </a:gs>
          </a:gsLst>
          <a:lin ang="5400000" scaled="0"/>
        </a:gradFill>
        <a:round/>
      </a:ln>
    </cs:spPr>
  </cs:dropLine>
  <cs:errorBar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round/>
      </a:ln>
      <a:effectLst>
        <a:glow rad="25400">
          <a:schemeClr val="lt1"/>
        </a:glow>
      </a:effectLst>
    </cs:spPr>
  </cs:errorBar>
  <cs:floor>
    <cs:lnRef idx="0"/>
    <cs:fillRef idx="0"/>
    <cs:effectRef idx="0"/>
    <cs:fontRef idx="minor">
      <a:schemeClr val="dk1"/>
    </cs:fontRef>
  </cs:floor>
  <cs:gridlineMajor>
    <cs:lnRef idx="0">
      <cs:styleClr val="0"/>
    </cs:lnRef>
    <cs:fillRef idx="0"/>
    <cs:effectRef idx="0"/>
    <cs:fontRef idx="minor">
      <a:schemeClr val="dk1"/>
    </cs:fontRef>
    <cs:spPr>
      <a:ln w="9525" cap="flat" cmpd="sng" algn="ctr">
        <a:solidFill>
          <a:schemeClr val="lt1">
            <a:alpha val="25000"/>
          </a:schemeClr>
        </a:solidFill>
        <a:round/>
      </a:ln>
    </cs:spPr>
  </cs:gridlineMajor>
  <cs:gridlineMinor>
    <cs:lnRef idx="0">
      <cs:styleClr val="0"/>
    </cs:lnRef>
    <cs:fillRef idx="0"/>
    <cs:effectRef idx="0"/>
    <cs:fontRef idx="minor">
      <a:schemeClr val="dk1"/>
    </cs:fontRef>
    <cs:spPr>
      <a:ln>
        <a:solidFill>
          <a:schemeClr val="lt1">
            <a:alpha val="10000"/>
          </a:schemeClr>
        </a:solidFill>
      </a:ln>
    </cs:spPr>
  </cs:gridlineMinor>
  <cs:hiLo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  <a:prstDash val="dash"/>
      </a:ln>
    </cs:spPr>
  </cs:hiLoLine>
  <cs:leader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</a:schemeClr>
        </a:solidFill>
      </a:ln>
    </cs:spPr>
  </cs:leaderLine>
  <cs:legend>
    <cs:lnRef idx="0"/>
    <cs:fillRef idx="0"/>
    <cs:effectRef idx="0"/>
    <cs:fontRef idx="minor">
      <a:schemeClr val="lt1"/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>
      <cs:styleClr val="0"/>
    </cs:lnRef>
    <cs:fillRef idx="0"/>
    <cs:effectRef idx="0"/>
    <cs:fontRef idx="minor">
      <a:schemeClr val="lt1"/>
    </cs:fontRef>
    <cs:spPr>
      <a:ln w="3175" cap="flat" cmpd="sng" algn="ctr">
        <a:solidFill>
          <a:schemeClr val="phClr">
            <a:lumMod val="60000"/>
            <a:lumOff val="40000"/>
          </a:schemeClr>
        </a:solidFill>
        <a:round/>
      </a:ln>
    </cs:spPr>
    <cs:defRPr sz="900" kern="1200"/>
  </cs:seriesAxis>
  <cs:seriesLine>
    <cs:lnRef idx="0">
      <cs:styleClr val="0"/>
    </cs:lnRef>
    <cs:fillRef idx="0"/>
    <cs:effectRef idx="0"/>
    <cs:fontRef idx="minor">
      <a:schemeClr val="dk1"/>
    </cs:fontRef>
    <cs:spPr>
      <a:ln w="9525">
        <a:solidFill>
          <a:schemeClr val="phClr">
            <a:lumMod val="60000"/>
            <a:lumOff val="40000"/>
            <a:tint val="5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lt1"/>
    </cs:fontRef>
    <cs:defRPr sz="1500" b="1" kern="1200" cap="all" spc="100" normalizeH="0" baseline="0"/>
  </cs:title>
  <cs:trendline>
    <cs:lnRef idx="0"/>
    <cs:fillRef idx="0"/>
    <cs:effectRef idx="0"/>
    <cs:fontRef idx="minor">
      <a:schemeClr val="dk1"/>
    </cs:fontRef>
    <cs:spPr>
      <a:ln w="28575" cap="rnd">
        <a:solidFill>
          <a:schemeClr val="lt1">
            <a:alpha val="50000"/>
          </a:schemeClr>
        </a:solidFill>
        <a:round/>
      </a:ln>
    </cs:spPr>
  </cs:trendline>
  <cs:trendlineLabel>
    <cs:lnRef idx="0"/>
    <cs:fillRef idx="0"/>
    <cs:effectRef idx="0"/>
    <cs:fontRef idx="minor">
      <a:schemeClr val="lt1"/>
    </cs:fontRef>
    <cs:defRPr sz="900" kern="1200"/>
  </cs:trendlineLabel>
  <cs:upBar>
    <cs:lnRef idx="0">
      <cs:styleClr val="0"/>
    </cs:lnRef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phClr">
            <a:lumMod val="60000"/>
            <a:lumOff val="40000"/>
          </a:schemeClr>
        </a:solidFill>
      </a:ln>
    </cs:spPr>
  </cs:upBar>
  <cs:valueAxis>
    <cs:lnRef idx="0"/>
    <cs:fillRef idx="0"/>
    <cs:effectRef idx="0"/>
    <cs:fontRef idx="minor">
      <a:schemeClr val="lt1"/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54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/>
    <cs:fillRef idx="2">
      <cs:styleClr val="auto"/>
    </cs:fillRef>
    <cs:effectRef idx="1"/>
    <cs:fontRef idx="minor">
      <a:schemeClr val="dk1"/>
    </cs:fontRef>
    <cs:spPr/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11</Pages>
  <Words>3075</Words>
  <Characters>17532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Admin</cp:lastModifiedBy>
  <cp:revision>115</cp:revision>
  <dcterms:created xsi:type="dcterms:W3CDTF">2022-12-05T06:47:00Z</dcterms:created>
  <dcterms:modified xsi:type="dcterms:W3CDTF">2023-03-06T10:34:00Z</dcterms:modified>
</cp:coreProperties>
</file>